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shd w:fill="auto" w:val="clear"/>
        <w:spacing w:after="0" w:before="0" w:line="240" w:lineRule="auto"/>
        <w:ind w:left="360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АНАЛІЗ</w:t>
      </w:r>
      <w:r w:rsidDel="00000000" w:rsidR="00000000" w:rsidRPr="00000000">
        <w:rPr>
          <w:rtl w:val="0"/>
        </w:rPr>
      </w:r>
    </w:p>
    <w:p w:rsidR="00000000" w:rsidDel="00000000" w:rsidP="00000000" w:rsidRDefault="00000000" w:rsidRPr="00000000" w14:paraId="00000002">
      <w:pPr>
        <w:keepNext w:val="0"/>
        <w:keepLines w:val="0"/>
        <w:pageBreakBefore w:val="0"/>
        <w:widowControl w:val="1"/>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регуляторного впливу до проєкту рішення Рівненської міської ради  «Про затвердження Порядку надання згоди орендарю на здійснення невід’ємних поліпшень орендованого комунального майна Рівненської міської  територіальної громади»</w:t>
      </w:r>
      <w:r w:rsidDel="00000000" w:rsidR="00000000" w:rsidRPr="00000000">
        <w:rPr>
          <w:rtl w:val="0"/>
        </w:rPr>
      </w:r>
    </w:p>
    <w:p w:rsidR="00000000" w:rsidDel="00000000" w:rsidP="00000000" w:rsidRDefault="00000000" w:rsidRPr="00000000" w14:paraId="00000003">
      <w:pPr>
        <w:keepNext w:val="0"/>
        <w:keepLines w:val="0"/>
        <w:pageBreakBefore w:val="0"/>
        <w:widowControl w:val="1"/>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Назва регуляторного органу: Рівненська міська рада</w:t>
      </w:r>
      <w:r w:rsidDel="00000000" w:rsidR="00000000" w:rsidRPr="00000000">
        <w:rPr>
          <w:rtl w:val="0"/>
        </w:rPr>
      </w:r>
    </w:p>
    <w:p w:rsidR="00000000" w:rsidDel="00000000" w:rsidP="00000000" w:rsidRDefault="00000000" w:rsidRPr="00000000" w14:paraId="00000005">
      <w:pPr>
        <w:keepNext w:val="0"/>
        <w:keepLines w:val="0"/>
        <w:pageBreakBefore w:val="0"/>
        <w:widowControl w:val="1"/>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Назва документа: «Порядок надання згоди орендарю на здійснення невід’ємних поліпшень орендованого комунального майна Рівненської міської  територіальної громади»</w:t>
      </w:r>
      <w:r w:rsidDel="00000000" w:rsidR="00000000" w:rsidRPr="00000000">
        <w:rPr>
          <w:rtl w:val="0"/>
        </w:rPr>
      </w:r>
    </w:p>
    <w:p w:rsidR="00000000" w:rsidDel="00000000" w:rsidP="00000000" w:rsidRDefault="00000000" w:rsidRPr="00000000" w14:paraId="00000006">
      <w:pPr>
        <w:keepNext w:val="0"/>
        <w:keepLines w:val="0"/>
        <w:pageBreakBefore w:val="0"/>
        <w:widowControl w:val="1"/>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Розробник аналізу регуляторного впливу: Управління комунальною власністю виконавчого комітету Рівненської міської ради.</w:t>
      </w:r>
      <w:r w:rsidDel="00000000" w:rsidR="00000000" w:rsidRPr="00000000">
        <w:rPr>
          <w:rtl w:val="0"/>
        </w:rPr>
      </w:r>
    </w:p>
    <w:p w:rsidR="00000000" w:rsidDel="00000000" w:rsidP="00000000" w:rsidRDefault="00000000" w:rsidRPr="00000000" w14:paraId="00000007">
      <w:pPr>
        <w:keepNext w:val="0"/>
        <w:keepLines w:val="0"/>
        <w:pageBreakBefore w:val="0"/>
        <w:widowControl w:val="1"/>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Відповідальна особа: Олеся СМОЛОВИК</w:t>
      </w:r>
      <w:r w:rsidDel="00000000" w:rsidR="00000000" w:rsidRPr="00000000">
        <w:rPr>
          <w:rtl w:val="0"/>
        </w:rPr>
      </w:r>
    </w:p>
    <w:p w:rsidR="00000000" w:rsidDel="00000000" w:rsidP="00000000" w:rsidRDefault="00000000" w:rsidRPr="00000000" w14:paraId="00000008">
      <w:pPr>
        <w:keepNext w:val="0"/>
        <w:keepLines w:val="0"/>
        <w:pageBreakBefore w:val="0"/>
        <w:widowControl w:val="1"/>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Контактний телефон: 26-59-00 </w:t>
      </w:r>
      <w:r w:rsidDel="00000000" w:rsidR="00000000" w:rsidRPr="00000000">
        <w:rPr>
          <w:rtl w:val="0"/>
        </w:rPr>
      </w:r>
    </w:p>
    <w:p w:rsidR="00000000" w:rsidDel="00000000" w:rsidP="00000000" w:rsidRDefault="00000000" w:rsidRPr="00000000" w14:paraId="00000009">
      <w:pPr>
        <w:keepNext w:val="0"/>
        <w:keepLines w:val="0"/>
        <w:pageBreakBefore w:val="0"/>
        <w:widowControl w:val="1"/>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Адреса: м. Рівне, вул. Соборна, 12а, кабінет 211</w:t>
      </w:r>
      <w:r w:rsidDel="00000000" w:rsidR="00000000" w:rsidRPr="00000000">
        <w:rPr>
          <w:rtl w:val="0"/>
        </w:rPr>
      </w:r>
    </w:p>
    <w:p w:rsidR="00000000" w:rsidDel="00000000" w:rsidP="00000000" w:rsidRDefault="00000000" w:rsidRPr="00000000" w14:paraId="0000000A">
      <w:pPr>
        <w:keepNext w:val="0"/>
        <w:keepLines w:val="0"/>
        <w:pageBreakBefore w:val="0"/>
        <w:widowControl w:val="1"/>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b w:val="0"/>
          <w:i w:val="0"/>
          <w:smallCaps w:val="0"/>
          <w:strike w:val="0"/>
          <w:color w:val="000000"/>
          <w:sz w:val="24"/>
          <w:szCs w:val="24"/>
          <w:u w:val="none"/>
          <w:shd w:fill="auto" w:val="clear"/>
          <w:vertAlign w:val="baseline"/>
          <w:rtl w:val="0"/>
        </w:rPr>
        <w:t xml:space="preserve">Аналіз регуляторного впливу проєкту рішення Рівненської міської ради «Про затвердження Порядку надання згоди орендарю на здійснення невід’ємних поліпшень орендованого комунального майна Рівненської міської  територіальної громади» підготовлено згідно з вимогами Закону України «Про засади державної регуляторної політики у сфері господарської діяльності» та Методики проведення аналізу впливу регуляторного акта, затвердженої постановою Кабінету Міністрів України від 11 березня 2004 року № 308 (зі змінами).  </w:t>
      </w:r>
      <w:r w:rsidDel="00000000" w:rsidR="00000000" w:rsidRPr="00000000">
        <w:rPr>
          <w:rtl w:val="0"/>
        </w:rPr>
      </w:r>
    </w:p>
    <w:p w:rsidR="00000000" w:rsidDel="00000000" w:rsidP="00000000" w:rsidRDefault="00000000" w:rsidRPr="00000000" w14:paraId="0000000C">
      <w:pPr>
        <w:keepNext w:val="0"/>
        <w:keepLines w:val="0"/>
        <w:pageBreakBefore w:val="0"/>
        <w:widowControl w:val="1"/>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I. Визначення проблеми</w:t>
      </w:r>
      <w:r w:rsidDel="00000000" w:rsidR="00000000" w:rsidRPr="00000000">
        <w:rPr>
          <w:rtl w:val="0"/>
        </w:rPr>
      </w:r>
    </w:p>
    <w:p w:rsidR="00000000" w:rsidDel="00000000" w:rsidP="00000000" w:rsidRDefault="00000000" w:rsidRPr="00000000" w14:paraId="0000000D">
      <w:pPr>
        <w:keepNext w:val="0"/>
        <w:keepLines w:val="0"/>
        <w:pageBreakBefore w:val="0"/>
        <w:widowControl w:val="1"/>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16"/>
          <w:szCs w:val="16"/>
          <w:u w:val="none"/>
          <w:shd w:fill="auto" w:val="clear"/>
          <w:vertAlign w:val="baseline"/>
          <w:rtl w:val="0"/>
        </w:rPr>
        <w:tab/>
      </w:r>
      <w:r w:rsidDel="00000000" w:rsidR="00000000" w:rsidRPr="00000000">
        <w:rPr>
          <w:b w:val="0"/>
          <w:i w:val="0"/>
          <w:smallCaps w:val="0"/>
          <w:strike w:val="0"/>
          <w:color w:val="000000"/>
          <w:sz w:val="24"/>
          <w:szCs w:val="24"/>
          <w:u w:val="none"/>
          <w:shd w:fill="auto" w:val="clear"/>
          <w:vertAlign w:val="baseline"/>
          <w:rtl w:val="0"/>
        </w:rPr>
        <w:t xml:space="preserve">Відповідно до ст. 18 Закону України «Про приватизацію державного та комунального майна» надання згоди орендодавця на здійснення орендарем невід’ємних поліпшень орендованого майна здійснюється в порядку, визначеному представницьким органом місцевого самоврядування.</w:t>
      </w:r>
      <w:r w:rsidDel="00000000" w:rsidR="00000000" w:rsidRPr="00000000">
        <w:rPr>
          <w:rtl w:val="0"/>
        </w:rPr>
      </w:r>
    </w:p>
    <w:p w:rsidR="00000000" w:rsidDel="00000000" w:rsidP="00000000" w:rsidRDefault="00000000" w:rsidRPr="00000000" w14:paraId="0000000F">
      <w:pPr>
        <w:keepNext w:val="0"/>
        <w:keepLines w:val="0"/>
        <w:pageBreakBefore w:val="0"/>
        <w:widowControl w:val="1"/>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Частиною четвертою статті 21 Закону України від 03 жовтня 2019 року «Про оренду державного та комунального майна» (далі – Закон) визначено, що орендар може звернутися з клопотанням про отримання згоди на здійснення невід’ємних поліпшень, якщо за розрахунками орендаря, підтвердженими висновком будівельної експертизи, його прогнозовані витрати на ремонт об’єкта оренди, за виключенням його витрат на виконання ремонтних робіт, що були зараховані згідно з частиною другою цієї статті, становитимуть не менш як 25 відсотків ринкової вартості об’єкта оренди, визначеної суб’єктом оціночної діяльності для цілей оренди майна станом на будь-яку дату поточного року. Рішення про надання згоди на здійснення невід’ємних поліпшень комунального майна приймає представницький орган місцевого самоврядування чи визначені ним органи в порядку, встановленому відповідним представницьким органом місцевого самоврядування.</w:t>
      </w:r>
      <w:r w:rsidDel="00000000" w:rsidR="00000000" w:rsidRPr="00000000">
        <w:rPr>
          <w:rtl w:val="0"/>
        </w:rPr>
      </w:r>
    </w:p>
    <w:p w:rsidR="00000000" w:rsidDel="00000000" w:rsidP="00000000" w:rsidRDefault="00000000" w:rsidRPr="00000000" w14:paraId="00000010">
      <w:pPr>
        <w:keepNext w:val="0"/>
        <w:keepLines w:val="0"/>
        <w:pageBreakBefore w:val="0"/>
        <w:widowControl w:val="1"/>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Слід відмітити, що у зв’язку з введенням в дію зазначеного Закону рішення виконавчого комітету Рівненської міської ради від 14.11.2000 № 151 “Про затвердження Положення про надання дозволів та проведення невід'ємних поліпшень орендованого комунального майна” зі змінами діє лише в частині, яка не суперечить вимогам Закону. </w:t>
        <w:tab/>
        <w:t xml:space="preserve">Таким чином виникла потреба у приведенні  своїх нормативно-правових актів у відповідність до чинного законодавства.</w:t>
      </w:r>
      <w:r w:rsidDel="00000000" w:rsidR="00000000" w:rsidRPr="00000000">
        <w:rPr>
          <w:rtl w:val="0"/>
        </w:rPr>
      </w:r>
    </w:p>
    <w:p w:rsidR="00000000" w:rsidDel="00000000" w:rsidP="00000000" w:rsidRDefault="00000000" w:rsidRPr="00000000" w14:paraId="00000012">
      <w:pPr>
        <w:keepNext w:val="0"/>
        <w:keepLines w:val="0"/>
        <w:pageBreakBefore w:val="0"/>
        <w:widowControl w:val="1"/>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Управлінням комунальною власністю розроблено проект рішення Рівненської міської ради «Про затвердження Порядку надання згоди орендарю на здійснення невід’ємних поліпшень орендованого комунального майна Рівненської міської  територіальної громади», яким мають керуватися учасники орендних відносин та яким  визначатимуться: </w:t>
      </w:r>
      <w:r w:rsidDel="00000000" w:rsidR="00000000" w:rsidRPr="00000000">
        <w:rPr>
          <w:rtl w:val="0"/>
        </w:rPr>
      </w:r>
    </w:p>
    <w:p w:rsidR="00000000" w:rsidDel="00000000" w:rsidP="00000000" w:rsidRDefault="00000000" w:rsidRPr="00000000" w14:paraId="00000013">
      <w:pPr>
        <w:keepNext w:val="0"/>
        <w:keepLines w:val="0"/>
        <w:pageBreakBefore w:val="0"/>
        <w:widowControl w:val="1"/>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-забезпечення контролю органів, уповноважених управляти комунальним майном, та балансоутримувачів над проведеними поліпшеннями орендованого майна, їх об’єми та вартості, що будуть враховуватися у разі приватизації об’єктів;</w:t>
      </w:r>
      <w:r w:rsidDel="00000000" w:rsidR="00000000" w:rsidRPr="00000000">
        <w:rPr>
          <w:rtl w:val="0"/>
        </w:rPr>
      </w:r>
    </w:p>
    <w:p w:rsidR="00000000" w:rsidDel="00000000" w:rsidP="00000000" w:rsidRDefault="00000000" w:rsidRPr="00000000" w14:paraId="00000014">
      <w:pPr>
        <w:keepNext w:val="0"/>
        <w:keepLines w:val="0"/>
        <w:pageBreakBefore w:val="0"/>
        <w:widowControl w:val="1"/>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 підвищення ефективності використання об’єктів комунальної власності,  збереження, розвиток та сприяння технічному оновленню та ефективному  використання комунального майна, залученню інвестицій;</w:t>
      </w:r>
      <w:r w:rsidDel="00000000" w:rsidR="00000000" w:rsidRPr="00000000">
        <w:rPr>
          <w:rtl w:val="0"/>
        </w:rPr>
      </w:r>
    </w:p>
    <w:p w:rsidR="00000000" w:rsidDel="00000000" w:rsidP="00000000" w:rsidRDefault="00000000" w:rsidRPr="00000000" w14:paraId="00000015">
      <w:pPr>
        <w:keepNext w:val="0"/>
        <w:keepLines w:val="0"/>
        <w:pageBreakBefore w:val="0"/>
        <w:widowControl w:val="1"/>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 збільшення орендних платежів до місцевого бюджету та  балансоутримувачам комунального майна;</w:t>
      </w:r>
      <w:r w:rsidDel="00000000" w:rsidR="00000000" w:rsidRPr="00000000">
        <w:rPr>
          <w:rtl w:val="0"/>
        </w:rPr>
      </w:r>
    </w:p>
    <w:p w:rsidR="00000000" w:rsidDel="00000000" w:rsidP="00000000" w:rsidRDefault="00000000" w:rsidRPr="00000000" w14:paraId="00000016">
      <w:pPr>
        <w:keepNext w:val="0"/>
        <w:keepLines w:val="0"/>
        <w:pageBreakBefore w:val="0"/>
        <w:widowControl w:val="1"/>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 сприяння надходженню коштів від продажу об’єктів комунальної власності.</w:t>
      </w:r>
      <w:r w:rsidDel="00000000" w:rsidR="00000000" w:rsidRPr="00000000">
        <w:rPr>
          <w:rtl w:val="0"/>
        </w:rPr>
      </w:r>
    </w:p>
    <w:p w:rsidR="00000000" w:rsidDel="00000000" w:rsidP="00000000" w:rsidRDefault="00000000" w:rsidRPr="00000000" w14:paraId="00000017">
      <w:pPr>
        <w:keepNext w:val="0"/>
        <w:keepLines w:val="0"/>
        <w:pageBreakBefore w:val="0"/>
        <w:widowControl w:val="1"/>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Визначення основних груп (підгруп), на які проблема справляє вплив:</w:t>
      </w:r>
      <w:r w:rsidDel="00000000" w:rsidR="00000000" w:rsidRPr="00000000">
        <w:rPr>
          <w:rtl w:val="0"/>
        </w:rPr>
      </w:r>
    </w:p>
    <w:tbl>
      <w:tblPr>
        <w:tblStyle w:val="Table1"/>
        <w:tblW w:w="9613.0" w:type="dxa"/>
        <w:jc w:val="left"/>
        <w:tblLayout w:type="fixed"/>
        <w:tblLook w:val="0400"/>
      </w:tblPr>
      <w:tblGrid>
        <w:gridCol w:w="7057"/>
        <w:gridCol w:w="1280"/>
        <w:gridCol w:w="1276"/>
        <w:tblGridChange w:id="0">
          <w:tblGrid>
            <w:gridCol w:w="7057"/>
            <w:gridCol w:w="1280"/>
            <w:gridCol w:w="127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9">
            <w:pPr>
              <w:keepNext w:val="0"/>
              <w:keepLines w:val="0"/>
              <w:widowControl w:val="0"/>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Групи (підгрупи)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A">
            <w:pPr>
              <w:keepNext w:val="0"/>
              <w:keepLines w:val="0"/>
              <w:widowControl w:val="0"/>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Так</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B">
            <w:pPr>
              <w:keepNext w:val="0"/>
              <w:keepLines w:val="0"/>
              <w:widowControl w:val="0"/>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Ні</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keepNext w:val="0"/>
              <w:keepLines w:val="0"/>
              <w:widowControl w:val="0"/>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Громадяни </w:t>
            </w:r>
            <w:r w:rsidDel="00000000" w:rsidR="00000000" w:rsidRPr="00000000">
              <w:rPr>
                <w:b w:val="0"/>
                <w:i w:val="1"/>
                <w:smallCaps w:val="0"/>
                <w:strike w:val="0"/>
                <w:color w:val="000000"/>
                <w:sz w:val="24"/>
                <w:szCs w:val="24"/>
                <w:u w:val="none"/>
                <w:shd w:fill="auto" w:val="clear"/>
                <w:vertAlign w:val="baseline"/>
                <w:rtl w:val="0"/>
              </w:rPr>
              <w:t xml:space="preserve">(територіальна громада)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keepNext w:val="0"/>
              <w:keepLines w:val="0"/>
              <w:widowControl w:val="0"/>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keepNext w:val="0"/>
              <w:keepLines w:val="0"/>
              <w:widowControl w:val="0"/>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keepNext w:val="0"/>
              <w:keepLines w:val="0"/>
              <w:widowControl w:val="0"/>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Держава </w:t>
            </w:r>
            <w:r w:rsidDel="00000000" w:rsidR="00000000" w:rsidRPr="00000000">
              <w:rPr>
                <w:b w:val="0"/>
                <w:i w:val="1"/>
                <w:smallCaps w:val="0"/>
                <w:strike w:val="0"/>
                <w:color w:val="000000"/>
                <w:sz w:val="24"/>
                <w:szCs w:val="24"/>
                <w:u w:val="none"/>
                <w:shd w:fill="auto" w:val="clear"/>
                <w:vertAlign w:val="baseline"/>
                <w:rtl w:val="0"/>
              </w:rPr>
              <w:t xml:space="preserve">(органи місцевого самоврядування)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0">
            <w:pPr>
              <w:keepNext w:val="0"/>
              <w:keepLines w:val="0"/>
              <w:widowControl w:val="0"/>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keepNext w:val="0"/>
              <w:keepLines w:val="0"/>
              <w:widowControl w:val="0"/>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2">
            <w:pPr>
              <w:keepNext w:val="0"/>
              <w:keepLines w:val="0"/>
              <w:widowControl w:val="0"/>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Суб’єкти господарювання – орендарі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keepNext w:val="0"/>
              <w:keepLines w:val="0"/>
              <w:widowControl w:val="0"/>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keepNext w:val="0"/>
              <w:keepLines w:val="0"/>
              <w:widowControl w:val="0"/>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w:t>
            </w:r>
            <w:r w:rsidDel="00000000" w:rsidR="00000000" w:rsidRPr="00000000">
              <w:rPr>
                <w:rtl w:val="0"/>
              </w:rPr>
            </w:r>
          </w:p>
        </w:tc>
      </w:tr>
    </w:tbl>
    <w:p w:rsidR="00000000" w:rsidDel="00000000" w:rsidP="00000000" w:rsidRDefault="00000000" w:rsidRPr="00000000" w14:paraId="00000025">
      <w:pPr>
        <w:keepNext w:val="0"/>
        <w:keepLines w:val="0"/>
        <w:pageBreakBefore w:val="0"/>
        <w:widowControl w:val="1"/>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II. Цілі державного регулювання</w:t>
      </w:r>
      <w:r w:rsidDel="00000000" w:rsidR="00000000" w:rsidRPr="00000000">
        <w:rPr>
          <w:rtl w:val="0"/>
        </w:rPr>
      </w:r>
    </w:p>
    <w:p w:rsidR="00000000" w:rsidDel="00000000" w:rsidP="00000000" w:rsidRDefault="00000000" w:rsidRPr="00000000" w14:paraId="00000027">
      <w:pPr>
        <w:keepNext w:val="0"/>
        <w:keepLines w:val="0"/>
        <w:pageBreakBefore w:val="0"/>
        <w:widowControl w:val="1"/>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shd w:fill="auto" w:val="clear"/>
        <w:spacing w:after="0" w:before="0" w:line="240" w:lineRule="auto"/>
        <w:ind w:left="0" w:right="0"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Цілями державного регулювання є забезпечення виконання вимог Закону України «Про оренду державного та комунального майна», врегулювання орендних відносини між орендарем, орендодавцем та балансоутримувачем в частині отримання дозволу на здійснення невід’ємних поліпшень орендованого майна.</w:t>
      </w:r>
      <w:r w:rsidDel="00000000" w:rsidR="00000000" w:rsidRPr="00000000">
        <w:rPr>
          <w:rtl w:val="0"/>
        </w:rPr>
      </w:r>
    </w:p>
    <w:p w:rsidR="00000000" w:rsidDel="00000000" w:rsidP="00000000" w:rsidRDefault="00000000" w:rsidRPr="00000000" w14:paraId="00000029">
      <w:pPr>
        <w:keepNext w:val="0"/>
        <w:keepLines w:val="0"/>
        <w:pageBreakBefore w:val="0"/>
        <w:widowControl w:val="1"/>
        <w:shd w:fill="auto" w:val="clear"/>
        <w:spacing w:after="0" w:before="0" w:line="240" w:lineRule="auto"/>
        <w:ind w:left="0" w:right="0"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shd w:fill="auto" w:val="clear"/>
        <w:spacing w:after="0" w:before="0" w:line="240" w:lineRule="auto"/>
        <w:ind w:left="0" w:right="0" w:firstLine="708"/>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III. Визначення та оцінка альтернативних способів </w:t>
      </w:r>
      <w:r w:rsidDel="00000000" w:rsidR="00000000" w:rsidRPr="00000000">
        <w:rPr>
          <w:rtl w:val="0"/>
        </w:rPr>
      </w:r>
    </w:p>
    <w:p w:rsidR="00000000" w:rsidDel="00000000" w:rsidP="00000000" w:rsidRDefault="00000000" w:rsidRPr="00000000" w14:paraId="0000002B">
      <w:pPr>
        <w:keepNext w:val="0"/>
        <w:keepLines w:val="0"/>
        <w:pageBreakBefore w:val="0"/>
        <w:widowControl w:val="1"/>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досягнення цілей</w:t>
      </w:r>
      <w:r w:rsidDel="00000000" w:rsidR="00000000" w:rsidRPr="00000000">
        <w:rPr>
          <w:rtl w:val="0"/>
        </w:rPr>
      </w:r>
    </w:p>
    <w:p w:rsidR="00000000" w:rsidDel="00000000" w:rsidP="00000000" w:rsidRDefault="00000000" w:rsidRPr="00000000" w14:paraId="0000002C">
      <w:pPr>
        <w:keepNext w:val="0"/>
        <w:keepLines w:val="0"/>
        <w:pageBreakBefore w:val="0"/>
        <w:widowControl w:val="1"/>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1. Визначення альтернативних способів цілей державного регулювання</w:t>
      </w:r>
      <w:r w:rsidDel="00000000" w:rsidR="00000000" w:rsidRPr="00000000">
        <w:rPr>
          <w:rtl w:val="0"/>
        </w:rPr>
      </w:r>
    </w:p>
    <w:p w:rsidR="00000000" w:rsidDel="00000000" w:rsidP="00000000" w:rsidRDefault="00000000" w:rsidRPr="00000000" w14:paraId="0000002D">
      <w:pPr>
        <w:keepNext w:val="0"/>
        <w:keepLines w:val="0"/>
        <w:pageBreakBefore w:val="0"/>
        <w:widowControl w:val="1"/>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Під час підготовки зазначеного проєкту рішення розглянуто такі альтернативні способи досягнення цілей регуляторного акта.</w:t>
      </w:r>
      <w:r w:rsidDel="00000000" w:rsidR="00000000" w:rsidRPr="00000000">
        <w:rPr>
          <w:rtl w:val="0"/>
        </w:rPr>
      </w:r>
    </w:p>
    <w:p w:rsidR="00000000" w:rsidDel="00000000" w:rsidP="00000000" w:rsidRDefault="00000000" w:rsidRPr="00000000" w14:paraId="0000002E">
      <w:pPr>
        <w:keepNext w:val="0"/>
        <w:keepLines w:val="0"/>
        <w:pageBreakBefore w:val="0"/>
        <w:widowControl w:val="1"/>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2"/>
        <w:tblW w:w="9337.0" w:type="dxa"/>
        <w:jc w:val="center"/>
        <w:tblLayout w:type="fixed"/>
        <w:tblLook w:val="0400"/>
      </w:tblPr>
      <w:tblGrid>
        <w:gridCol w:w="1650"/>
        <w:gridCol w:w="7687"/>
        <w:tblGridChange w:id="0">
          <w:tblGrid>
            <w:gridCol w:w="1650"/>
            <w:gridCol w:w="7687"/>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F">
            <w:pPr>
              <w:keepNext w:val="0"/>
              <w:keepLines w:val="0"/>
              <w:widowControl w:val="0"/>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Вид альтернативи</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0">
            <w:pPr>
              <w:keepNext w:val="0"/>
              <w:keepLines w:val="0"/>
              <w:widowControl w:val="0"/>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Опис альтернативи</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1">
            <w:pPr>
              <w:keepNext w:val="0"/>
              <w:keepLines w:val="0"/>
              <w:widowControl w:val="0"/>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Альтернатива 1</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2">
            <w:pPr>
              <w:keepNext w:val="0"/>
              <w:keepLines w:val="0"/>
              <w:widowControl w:val="0"/>
              <w:shd w:fill="auto" w:val="clear"/>
              <w:spacing w:after="0" w:before="0" w:line="240" w:lineRule="auto"/>
              <w:ind w:left="239" w:right="29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Залишити без змін рішення Виконавчого комітету Рівненської міської ради від 09.06.2015 року № 2884 «Про затвердження Положення про надання дозволів та проведення </w:t>
            </w:r>
            <w:r w:rsidDel="00000000" w:rsidR="00000000" w:rsidRPr="00000000">
              <w:rPr>
                <w:rtl w:val="0"/>
              </w:rPr>
              <w:t xml:space="preserve">невід'ємних</w:t>
            </w:r>
            <w:r w:rsidDel="00000000" w:rsidR="00000000" w:rsidRPr="00000000">
              <w:rPr>
                <w:b w:val="0"/>
                <w:i w:val="0"/>
                <w:smallCaps w:val="0"/>
                <w:strike w:val="0"/>
                <w:color w:val="000000"/>
                <w:sz w:val="24"/>
                <w:szCs w:val="24"/>
                <w:u w:val="none"/>
                <w:shd w:fill="auto" w:val="clear"/>
                <w:vertAlign w:val="baseline"/>
                <w:rtl w:val="0"/>
              </w:rPr>
              <w:t xml:space="preserve"> поліпшень орендованого комунального майна” зі змінами</w:t>
            </w:r>
            <w:r w:rsidDel="00000000" w:rsidR="00000000" w:rsidRPr="00000000">
              <w:rPr>
                <w:rtl w:val="0"/>
              </w:rPr>
            </w:r>
          </w:p>
          <w:p w:rsidR="00000000" w:rsidDel="00000000" w:rsidP="00000000" w:rsidRDefault="00000000" w:rsidRPr="00000000" w14:paraId="00000033">
            <w:pPr>
              <w:keepNext w:val="0"/>
              <w:keepLines w:val="0"/>
              <w:widowControl w:val="0"/>
              <w:shd w:fill="auto" w:val="clear"/>
              <w:spacing w:after="0" w:before="0" w:line="240" w:lineRule="auto"/>
              <w:ind w:left="239" w:right="29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Альтернатива є недоцільною, оскільки зазначене рішення не відповідає вимогам Закону України «Про оренду державного та комунального майна».</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4">
            <w:pPr>
              <w:keepNext w:val="0"/>
              <w:keepLines w:val="0"/>
              <w:widowControl w:val="0"/>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Альтернатива 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5">
            <w:pPr>
              <w:keepNext w:val="0"/>
              <w:keepLines w:val="0"/>
              <w:widowControl w:val="0"/>
              <w:shd w:fill="auto" w:val="clear"/>
              <w:spacing w:after="0" w:before="0" w:line="240" w:lineRule="auto"/>
              <w:ind w:left="239" w:right="29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Прийняття нового регуляторного акта.</w:t>
            </w:r>
            <w:r w:rsidDel="00000000" w:rsidR="00000000" w:rsidRPr="00000000">
              <w:rPr>
                <w:rtl w:val="0"/>
              </w:rPr>
            </w:r>
          </w:p>
          <w:p w:rsidR="00000000" w:rsidDel="00000000" w:rsidP="00000000" w:rsidRDefault="00000000" w:rsidRPr="00000000" w14:paraId="00000036">
            <w:pPr>
              <w:keepNext w:val="0"/>
              <w:keepLines w:val="0"/>
              <w:widowControl w:val="0"/>
              <w:shd w:fill="auto" w:val="clear"/>
              <w:spacing w:after="0" w:before="0" w:line="240" w:lineRule="auto"/>
              <w:ind w:left="239" w:right="29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Найбільш доцільна альтернатива, оскільки проєкт рішення відповідає вимогам Закону України «Про оренду державного та комунального майна».</w:t>
            </w:r>
            <w:r w:rsidDel="00000000" w:rsidR="00000000" w:rsidRPr="00000000">
              <w:rPr>
                <w:rtl w:val="0"/>
              </w:rPr>
            </w:r>
          </w:p>
        </w:tc>
      </w:tr>
    </w:tbl>
    <w:p w:rsidR="00000000" w:rsidDel="00000000" w:rsidP="00000000" w:rsidRDefault="00000000" w:rsidRPr="00000000" w14:paraId="00000037">
      <w:pPr>
        <w:keepNext w:val="0"/>
        <w:keepLines w:val="0"/>
        <w:pageBreakBefore w:val="0"/>
        <w:widowControl w:val="1"/>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2. Оцінка вибраних альтернативних способів досягнення цілей </w:t>
      </w:r>
      <w:r w:rsidDel="00000000" w:rsidR="00000000" w:rsidRPr="00000000">
        <w:rPr>
          <w:rtl w:val="0"/>
        </w:rPr>
      </w:r>
    </w:p>
    <w:p w:rsidR="00000000" w:rsidDel="00000000" w:rsidP="00000000" w:rsidRDefault="00000000" w:rsidRPr="00000000" w14:paraId="00000039">
      <w:pPr>
        <w:keepNext w:val="0"/>
        <w:keepLines w:val="0"/>
        <w:pageBreakBefore w:val="0"/>
        <w:widowControl w:val="1"/>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1"/>
          <w:smallCaps w:val="0"/>
          <w:strike w:val="0"/>
          <w:color w:val="000000"/>
          <w:sz w:val="24"/>
          <w:szCs w:val="24"/>
          <w:u w:val="none"/>
          <w:shd w:fill="auto" w:val="clear"/>
          <w:vertAlign w:val="baseline"/>
          <w:rtl w:val="0"/>
        </w:rPr>
        <w:t xml:space="preserve">Оцінка впливу на сферу інтересів держави </w:t>
      </w:r>
      <w:r w:rsidDel="00000000" w:rsidR="00000000" w:rsidRPr="00000000">
        <w:rPr>
          <w:rtl w:val="0"/>
        </w:rPr>
      </w:r>
    </w:p>
    <w:tbl>
      <w:tblPr>
        <w:tblStyle w:val="Table3"/>
        <w:tblW w:w="9339.0" w:type="dxa"/>
        <w:jc w:val="left"/>
        <w:tblLayout w:type="fixed"/>
        <w:tblLook w:val="0400"/>
      </w:tblPr>
      <w:tblGrid>
        <w:gridCol w:w="1691"/>
        <w:gridCol w:w="2727"/>
        <w:gridCol w:w="4921"/>
        <w:tblGridChange w:id="0">
          <w:tblGrid>
            <w:gridCol w:w="1691"/>
            <w:gridCol w:w="2727"/>
            <w:gridCol w:w="4921"/>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B">
            <w:pPr>
              <w:keepNext w:val="0"/>
              <w:keepLines w:val="0"/>
              <w:widowControl w:val="0"/>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Вид альтернативи</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C">
            <w:pPr>
              <w:keepNext w:val="0"/>
              <w:keepLines w:val="0"/>
              <w:widowControl w:val="0"/>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Вигоди</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D">
            <w:pPr>
              <w:keepNext w:val="0"/>
              <w:keepLines w:val="0"/>
              <w:widowControl w:val="0"/>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Витрати</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E">
            <w:pPr>
              <w:keepNext w:val="0"/>
              <w:keepLines w:val="0"/>
              <w:widowControl w:val="0"/>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Альтернатива 1</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F">
            <w:pPr>
              <w:keepNext w:val="0"/>
              <w:keepLines w:val="0"/>
              <w:widowControl w:val="0"/>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Відсутні</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0">
            <w:pPr>
              <w:keepNext w:val="0"/>
              <w:keepLines w:val="0"/>
              <w:widowControl w:val="0"/>
              <w:shd w:fill="auto" w:val="clear"/>
              <w:spacing w:after="0" w:before="0" w:line="240" w:lineRule="auto"/>
              <w:ind w:left="180" w:right="14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Положення про надання дозволів та проведення невід’ємних поліпшень орендованого комунального майна, що затверджені рішенням виконавчого комітету Рівненської міської ради,  не відповідатимуть вимогам Закону України «Про оренду державного та комунального майна»</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1">
            <w:pPr>
              <w:keepNext w:val="0"/>
              <w:keepLines w:val="0"/>
              <w:widowControl w:val="0"/>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Альтернатива 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2">
            <w:pPr>
              <w:keepNext w:val="0"/>
              <w:keepLines w:val="0"/>
              <w:widowControl w:val="0"/>
              <w:shd w:fill="auto" w:val="clear"/>
              <w:spacing w:after="0" w:before="0" w:line="240" w:lineRule="auto"/>
              <w:ind w:left="98" w:right="9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Буде забезпечено виконання вимог Закону України «Про оренду державного та комунального майна»</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3">
            <w:pPr>
              <w:keepNext w:val="0"/>
              <w:keepLines w:val="0"/>
              <w:widowControl w:val="0"/>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Відсутні</w:t>
            </w:r>
            <w:r w:rsidDel="00000000" w:rsidR="00000000" w:rsidRPr="00000000">
              <w:rPr>
                <w:rtl w:val="0"/>
              </w:rPr>
            </w:r>
          </w:p>
        </w:tc>
      </w:tr>
    </w:tbl>
    <w:p w:rsidR="00000000" w:rsidDel="00000000" w:rsidP="00000000" w:rsidRDefault="00000000" w:rsidRPr="00000000" w14:paraId="00000044">
      <w:pPr>
        <w:keepNext w:val="0"/>
        <w:keepLines w:val="0"/>
        <w:pageBreakBefore w:val="0"/>
        <w:widowControl w:val="1"/>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1"/>
          <w:smallCaps w:val="0"/>
          <w:strike w:val="0"/>
          <w:color w:val="000000"/>
          <w:sz w:val="24"/>
          <w:szCs w:val="24"/>
          <w:u w:val="none"/>
          <w:shd w:fill="auto" w:val="clear"/>
          <w:vertAlign w:val="baseline"/>
          <w:rtl w:val="0"/>
        </w:rPr>
        <w:t xml:space="preserve">Оцінка впливу на сферу інтересів громадян </w:t>
      </w:r>
      <w:r w:rsidDel="00000000" w:rsidR="00000000" w:rsidRPr="00000000">
        <w:rPr>
          <w:rtl w:val="0"/>
        </w:rPr>
      </w:r>
    </w:p>
    <w:tbl>
      <w:tblPr>
        <w:tblStyle w:val="Table4"/>
        <w:tblW w:w="9339.0" w:type="dxa"/>
        <w:jc w:val="left"/>
        <w:tblLayout w:type="fixed"/>
        <w:tblLook w:val="0400"/>
      </w:tblPr>
      <w:tblGrid>
        <w:gridCol w:w="1525"/>
        <w:gridCol w:w="2735"/>
        <w:gridCol w:w="5079"/>
        <w:tblGridChange w:id="0">
          <w:tblGrid>
            <w:gridCol w:w="1525"/>
            <w:gridCol w:w="2735"/>
            <w:gridCol w:w="5079"/>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5">
            <w:pPr>
              <w:keepNext w:val="0"/>
              <w:keepLines w:val="0"/>
              <w:widowControl w:val="0"/>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0"/>
                <w:szCs w:val="20"/>
                <w:u w:val="none"/>
                <w:shd w:fill="auto" w:val="clear"/>
                <w:vertAlign w:val="baseline"/>
                <w:rtl w:val="0"/>
              </w:rPr>
              <w:t xml:space="preserve">Вид альтернативи</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6">
            <w:pPr>
              <w:keepNext w:val="0"/>
              <w:keepLines w:val="0"/>
              <w:widowControl w:val="0"/>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0"/>
                <w:szCs w:val="20"/>
                <w:u w:val="none"/>
                <w:shd w:fill="auto" w:val="clear"/>
                <w:vertAlign w:val="baseline"/>
                <w:rtl w:val="0"/>
              </w:rPr>
              <w:t xml:space="preserve">Вигоди</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7">
            <w:pPr>
              <w:keepNext w:val="0"/>
              <w:keepLines w:val="0"/>
              <w:widowControl w:val="0"/>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0"/>
                <w:szCs w:val="20"/>
                <w:u w:val="none"/>
                <w:shd w:fill="auto" w:val="clear"/>
                <w:vertAlign w:val="baseline"/>
                <w:rtl w:val="0"/>
              </w:rPr>
              <w:t xml:space="preserve">Витрати</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8">
            <w:pPr>
              <w:keepNext w:val="0"/>
              <w:keepLines w:val="0"/>
              <w:widowControl w:val="0"/>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0"/>
                <w:szCs w:val="20"/>
                <w:u w:val="none"/>
                <w:shd w:fill="auto" w:val="clear"/>
                <w:vertAlign w:val="baseline"/>
                <w:rtl w:val="0"/>
              </w:rPr>
              <w:t xml:space="preserve">Альтернатива 1</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9">
            <w:pPr>
              <w:keepNext w:val="0"/>
              <w:keepLines w:val="0"/>
              <w:widowControl w:val="0"/>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0"/>
                <w:szCs w:val="20"/>
                <w:u w:val="none"/>
                <w:shd w:fill="auto" w:val="clear"/>
                <w:vertAlign w:val="baseline"/>
                <w:rtl w:val="0"/>
              </w:rPr>
              <w:t xml:space="preserve">Відсутні</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A">
            <w:pPr>
              <w:keepNext w:val="0"/>
              <w:keepLines w:val="0"/>
              <w:widowControl w:val="0"/>
              <w:shd w:fill="auto" w:val="clear"/>
              <w:spacing w:after="0" w:before="0" w:line="240" w:lineRule="auto"/>
              <w:ind w:left="143" w:right="14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0"/>
                <w:szCs w:val="20"/>
                <w:u w:val="none"/>
                <w:shd w:fill="auto" w:val="clear"/>
                <w:vertAlign w:val="baseline"/>
                <w:rtl w:val="0"/>
              </w:rPr>
              <w:t xml:space="preserve">Положення про надання дозволів та проведення невід’ємних поліпшень орендованого комунального майна, що затверджені рішенням виконавчого комітету Рівненської міської ради, не відповідатимуть вимогам Закону України «Про оренду державного та комунального майна»</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B">
            <w:pPr>
              <w:keepNext w:val="0"/>
              <w:keepLines w:val="0"/>
              <w:widowControl w:val="0"/>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0"/>
                <w:szCs w:val="20"/>
                <w:u w:val="none"/>
                <w:shd w:fill="auto" w:val="clear"/>
                <w:vertAlign w:val="baseline"/>
                <w:rtl w:val="0"/>
              </w:rPr>
              <w:t xml:space="preserve">Альтернатива 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C">
            <w:pPr>
              <w:keepNext w:val="0"/>
              <w:keepLines w:val="0"/>
              <w:widowControl w:val="0"/>
              <w:shd w:fill="auto" w:val="clear"/>
              <w:spacing w:after="0" w:before="0" w:line="240" w:lineRule="auto"/>
              <w:ind w:left="142" w:right="14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0"/>
                <w:szCs w:val="20"/>
                <w:u w:val="none"/>
                <w:shd w:fill="auto" w:val="clear"/>
                <w:vertAlign w:val="baseline"/>
                <w:rtl w:val="0"/>
              </w:rPr>
              <w:t xml:space="preserve">Буде забезпечено виконання вимог Закону України «Про оренду державного та комунального майна».</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D">
            <w:pPr>
              <w:keepNext w:val="0"/>
              <w:keepLines w:val="0"/>
              <w:widowControl w:val="0"/>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0"/>
                <w:szCs w:val="20"/>
                <w:u w:val="none"/>
                <w:shd w:fill="auto" w:val="clear"/>
                <w:vertAlign w:val="baseline"/>
                <w:rtl w:val="0"/>
              </w:rPr>
              <w:t xml:space="preserve">Відсутні</w:t>
            </w:r>
            <w:r w:rsidDel="00000000" w:rsidR="00000000" w:rsidRPr="00000000">
              <w:rPr>
                <w:rtl w:val="0"/>
              </w:rPr>
            </w:r>
          </w:p>
        </w:tc>
      </w:tr>
    </w:tbl>
    <w:p w:rsidR="00000000" w:rsidDel="00000000" w:rsidP="00000000" w:rsidRDefault="00000000" w:rsidRPr="00000000" w14:paraId="0000004E">
      <w:pPr>
        <w:keepNext w:val="0"/>
        <w:keepLines w:val="0"/>
        <w:pageBreakBefore w:val="0"/>
        <w:widowControl w:val="1"/>
        <w:shd w:fill="ffffff" w:val="clear"/>
        <w:spacing w:after="0" w:before="0" w:line="240" w:lineRule="auto"/>
        <w:ind w:left="0" w:right="0" w:firstLine="45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shd w:fill="ffffff" w:val="clear"/>
        <w:spacing w:after="0" w:before="0" w:line="240" w:lineRule="auto"/>
        <w:ind w:left="0" w:right="0" w:firstLine="45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1"/>
          <w:smallCaps w:val="0"/>
          <w:strike w:val="0"/>
          <w:color w:val="000000"/>
          <w:sz w:val="24"/>
          <w:szCs w:val="24"/>
          <w:u w:val="none"/>
          <w:shd w:fill="auto" w:val="clear"/>
          <w:vertAlign w:val="baseline"/>
          <w:rtl w:val="0"/>
        </w:rPr>
        <w:t xml:space="preserve">Оцінка впливу на сферу інтересів суб’єктів господарювання</w:t>
      </w:r>
      <w:r w:rsidDel="00000000" w:rsidR="00000000" w:rsidRPr="00000000">
        <w:rPr>
          <w:rtl w:val="0"/>
        </w:rPr>
      </w:r>
    </w:p>
    <w:tbl>
      <w:tblPr>
        <w:tblStyle w:val="Table5"/>
        <w:tblW w:w="9345.0" w:type="dxa"/>
        <w:jc w:val="left"/>
        <w:tblLayout w:type="fixed"/>
        <w:tblLook w:val="0400"/>
      </w:tblPr>
      <w:tblGrid>
        <w:gridCol w:w="6805"/>
        <w:gridCol w:w="941"/>
        <w:gridCol w:w="500"/>
        <w:gridCol w:w="559"/>
        <w:gridCol w:w="540"/>
        <w:tblGridChange w:id="0">
          <w:tblGrid>
            <w:gridCol w:w="6805"/>
            <w:gridCol w:w="941"/>
            <w:gridCol w:w="500"/>
            <w:gridCol w:w="559"/>
            <w:gridCol w:w="540"/>
          </w:tblGrid>
        </w:tblGridChange>
      </w:tblGrid>
      <w:tr>
        <w:trPr>
          <w:cantSplit w:val="0"/>
          <w:tblHeader w:val="0"/>
        </w:trPr>
        <w:tc>
          <w:tcPr>
            <w:tcBorders>
              <w:top w:color="000000" w:space="0" w:sz="6" w:val="single"/>
              <w:left w:color="000000" w:space="0" w:sz="4" w:val="single"/>
              <w:bottom w:color="000000" w:space="0" w:sz="6" w:val="single"/>
              <w:right w:color="000000" w:space="0" w:sz="6" w:val="single"/>
            </w:tcBorders>
          </w:tcPr>
          <w:p w:rsidR="00000000" w:rsidDel="00000000" w:rsidP="00000000" w:rsidRDefault="00000000" w:rsidRPr="00000000" w14:paraId="00000050">
            <w:pPr>
              <w:keepNext w:val="0"/>
              <w:keepLines w:val="0"/>
              <w:widowControl w:val="0"/>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0"/>
                <w:szCs w:val="20"/>
                <w:u w:val="none"/>
                <w:shd w:fill="auto" w:val="clear"/>
                <w:vertAlign w:val="baseline"/>
                <w:rtl w:val="0"/>
              </w:rPr>
              <w:t xml:space="preserve">Показник</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1">
            <w:pPr>
              <w:keepNext w:val="0"/>
              <w:keepLines w:val="0"/>
              <w:widowControl w:val="0"/>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0"/>
                <w:szCs w:val="20"/>
                <w:u w:val="none"/>
                <w:shd w:fill="auto" w:val="clear"/>
                <w:vertAlign w:val="baseline"/>
                <w:rtl w:val="0"/>
              </w:rPr>
              <w:t xml:space="preserve">Великі</w:t>
            </w:r>
            <w:r w:rsidDel="00000000" w:rsidR="00000000" w:rsidRPr="00000000">
              <w:rPr>
                <w:rtl w:val="0"/>
              </w:rPr>
            </w:r>
          </w:p>
          <w:p w:rsidR="00000000" w:rsidDel="00000000" w:rsidP="00000000" w:rsidRDefault="00000000" w:rsidRPr="00000000" w14:paraId="00000052">
            <w:pPr>
              <w:keepNext w:val="0"/>
              <w:keepLines w:val="0"/>
              <w:widowControl w:val="0"/>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0"/>
                <w:szCs w:val="20"/>
                <w:u w:val="none"/>
                <w:shd w:fill="auto" w:val="clear"/>
                <w:vertAlign w:val="baseline"/>
                <w:rtl w:val="0"/>
              </w:rPr>
              <w:t xml:space="preserve">Середні</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3">
            <w:pPr>
              <w:keepNext w:val="0"/>
              <w:keepLines w:val="0"/>
              <w:widowControl w:val="0"/>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0"/>
                <w:szCs w:val="20"/>
                <w:u w:val="none"/>
                <w:shd w:fill="auto" w:val="clear"/>
                <w:vertAlign w:val="baseline"/>
                <w:rtl w:val="0"/>
              </w:rPr>
              <w:t xml:space="preserve">Малі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4">
            <w:pPr>
              <w:keepNext w:val="0"/>
              <w:keepLines w:val="0"/>
              <w:widowControl w:val="0"/>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0"/>
                <w:szCs w:val="20"/>
                <w:u w:val="none"/>
                <w:shd w:fill="auto" w:val="clear"/>
                <w:vertAlign w:val="baseline"/>
                <w:rtl w:val="0"/>
              </w:rPr>
              <w:t xml:space="preserve">Мікро</w:t>
            </w:r>
            <w:r w:rsidDel="00000000" w:rsidR="00000000" w:rsidRPr="00000000">
              <w:rPr>
                <w:rtl w:val="0"/>
              </w:rPr>
            </w:r>
          </w:p>
        </w:tc>
        <w:tc>
          <w:tcPr>
            <w:tcBorders>
              <w:top w:color="000000" w:space="0" w:sz="6" w:val="single"/>
              <w:left w:color="000000" w:space="0" w:sz="6" w:val="single"/>
              <w:bottom w:color="000000" w:space="0" w:sz="6" w:val="single"/>
              <w:right w:color="000000" w:space="0" w:sz="4" w:val="single"/>
            </w:tcBorders>
          </w:tcPr>
          <w:p w:rsidR="00000000" w:rsidDel="00000000" w:rsidP="00000000" w:rsidRDefault="00000000" w:rsidRPr="00000000" w14:paraId="00000055">
            <w:pPr>
              <w:keepNext w:val="0"/>
              <w:keepLines w:val="0"/>
              <w:widowControl w:val="0"/>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0"/>
                <w:szCs w:val="20"/>
                <w:u w:val="none"/>
                <w:shd w:fill="auto" w:val="clear"/>
                <w:vertAlign w:val="baseline"/>
                <w:rtl w:val="0"/>
              </w:rPr>
              <w:t xml:space="preserve">Разом</w:t>
            </w:r>
            <w:r w:rsidDel="00000000" w:rsidR="00000000" w:rsidRPr="00000000">
              <w:rPr>
                <w:rtl w:val="0"/>
              </w:rPr>
            </w:r>
          </w:p>
        </w:tc>
      </w:tr>
      <w:tr>
        <w:trPr>
          <w:cantSplit w:val="0"/>
          <w:tblHeader w:val="0"/>
        </w:trPr>
        <w:tc>
          <w:tcPr>
            <w:tcBorders>
              <w:top w:color="000000" w:space="0" w:sz="6" w:val="single"/>
              <w:left w:color="000000" w:space="0" w:sz="4" w:val="single"/>
              <w:bottom w:color="000000" w:space="0" w:sz="4" w:val="single"/>
              <w:right w:color="000000" w:space="0" w:sz="4" w:val="single"/>
            </w:tcBorders>
          </w:tcPr>
          <w:p w:rsidR="00000000" w:rsidDel="00000000" w:rsidP="00000000" w:rsidRDefault="00000000" w:rsidRPr="00000000" w14:paraId="00000056">
            <w:pPr>
              <w:keepNext w:val="0"/>
              <w:keepLines w:val="0"/>
              <w:widowControl w:val="0"/>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0"/>
                <w:szCs w:val="20"/>
                <w:u w:val="none"/>
                <w:shd w:fill="auto" w:val="clear"/>
                <w:vertAlign w:val="baseline"/>
                <w:rtl w:val="0"/>
              </w:rPr>
              <w:t xml:space="preserve">Кількість суб’єктів господарювання, що підпадають під дію регулювання, одиниць</w:t>
            </w:r>
            <w:r w:rsidDel="00000000" w:rsidR="00000000" w:rsidRPr="00000000">
              <w:rPr>
                <w:rtl w:val="0"/>
              </w:rPr>
            </w:r>
          </w:p>
          <w:p w:rsidR="00000000" w:rsidDel="00000000" w:rsidP="00000000" w:rsidRDefault="00000000" w:rsidRPr="00000000" w14:paraId="00000057">
            <w:pPr>
              <w:keepNext w:val="0"/>
              <w:keepLines w:val="0"/>
              <w:widowControl w:val="0"/>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4" w:val="single"/>
              <w:bottom w:color="000000" w:space="0" w:sz="4" w:val="single"/>
              <w:right w:color="000000" w:space="0" w:sz="4" w:val="single"/>
            </w:tcBorders>
          </w:tcPr>
          <w:p w:rsidR="00000000" w:rsidDel="00000000" w:rsidP="00000000" w:rsidRDefault="00000000" w:rsidRPr="00000000" w14:paraId="00000058">
            <w:pPr>
              <w:keepNext w:val="0"/>
              <w:keepLines w:val="0"/>
              <w:widowControl w:val="0"/>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0"/>
                <w:szCs w:val="20"/>
                <w:u w:val="none"/>
                <w:shd w:fill="auto" w:val="clear"/>
                <w:vertAlign w:val="baseline"/>
                <w:rtl w:val="0"/>
              </w:rPr>
              <w:t xml:space="preserve">28</w:t>
            </w:r>
            <w:r w:rsidDel="00000000" w:rsidR="00000000" w:rsidRPr="00000000">
              <w:rPr>
                <w:rtl w:val="0"/>
              </w:rPr>
            </w:r>
          </w:p>
        </w:tc>
        <w:tc>
          <w:tcPr>
            <w:tcBorders>
              <w:top w:color="000000" w:space="0" w:sz="6" w:val="single"/>
              <w:left w:color="000000" w:space="0" w:sz="4" w:val="single"/>
              <w:bottom w:color="000000" w:space="0" w:sz="4" w:val="single"/>
              <w:right w:color="000000" w:space="0" w:sz="4" w:val="single"/>
            </w:tcBorders>
          </w:tcPr>
          <w:p w:rsidR="00000000" w:rsidDel="00000000" w:rsidP="00000000" w:rsidRDefault="00000000" w:rsidRPr="00000000" w14:paraId="00000059">
            <w:pPr>
              <w:keepNext w:val="0"/>
              <w:keepLines w:val="0"/>
              <w:widowControl w:val="0"/>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0"/>
                <w:szCs w:val="20"/>
                <w:u w:val="none"/>
                <w:shd w:fill="auto" w:val="clear"/>
                <w:vertAlign w:val="baseline"/>
                <w:rtl w:val="0"/>
              </w:rPr>
              <w:t xml:space="preserve">45</w:t>
            </w:r>
            <w:r w:rsidDel="00000000" w:rsidR="00000000" w:rsidRPr="00000000">
              <w:rPr>
                <w:rtl w:val="0"/>
              </w:rPr>
            </w:r>
          </w:p>
        </w:tc>
        <w:tc>
          <w:tcPr>
            <w:tcBorders>
              <w:top w:color="000000" w:space="0" w:sz="6" w:val="single"/>
              <w:left w:color="000000" w:space="0" w:sz="4" w:val="single"/>
              <w:bottom w:color="000000" w:space="0" w:sz="4" w:val="single"/>
              <w:right w:color="000000" w:space="0" w:sz="4" w:val="single"/>
            </w:tcBorders>
          </w:tcPr>
          <w:p w:rsidR="00000000" w:rsidDel="00000000" w:rsidP="00000000" w:rsidRDefault="00000000" w:rsidRPr="00000000" w14:paraId="0000005A">
            <w:pPr>
              <w:keepNext w:val="0"/>
              <w:keepLines w:val="0"/>
              <w:widowControl w:val="0"/>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0"/>
                <w:szCs w:val="20"/>
                <w:u w:val="none"/>
                <w:shd w:fill="auto" w:val="clear"/>
                <w:vertAlign w:val="baseline"/>
                <w:rtl w:val="0"/>
              </w:rPr>
              <w:t xml:space="preserve">132</w:t>
            </w:r>
            <w:r w:rsidDel="00000000" w:rsidR="00000000" w:rsidRPr="00000000">
              <w:rPr>
                <w:rtl w:val="0"/>
              </w:rPr>
            </w:r>
          </w:p>
        </w:tc>
        <w:tc>
          <w:tcPr>
            <w:tcBorders>
              <w:top w:color="000000" w:space="0" w:sz="6" w:val="single"/>
              <w:left w:color="000000" w:space="0" w:sz="4" w:val="single"/>
              <w:bottom w:color="000000" w:space="0" w:sz="4" w:val="single"/>
              <w:right w:color="000000" w:space="0" w:sz="4" w:val="single"/>
            </w:tcBorders>
          </w:tcPr>
          <w:p w:rsidR="00000000" w:rsidDel="00000000" w:rsidP="00000000" w:rsidRDefault="00000000" w:rsidRPr="00000000" w14:paraId="0000005B">
            <w:pPr>
              <w:keepNext w:val="0"/>
              <w:keepLines w:val="0"/>
              <w:widowControl w:val="0"/>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0"/>
                <w:szCs w:val="20"/>
                <w:u w:val="none"/>
                <w:shd w:fill="auto" w:val="clear"/>
                <w:vertAlign w:val="baseline"/>
                <w:rtl w:val="0"/>
              </w:rPr>
              <w:t xml:space="preserve">205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C">
            <w:pPr>
              <w:keepNext w:val="0"/>
              <w:keepLines w:val="0"/>
              <w:widowControl w:val="0"/>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0"/>
                <w:szCs w:val="20"/>
                <w:u w:val="none"/>
                <w:shd w:fill="auto" w:val="clear"/>
                <w:vertAlign w:val="baseline"/>
                <w:rtl w:val="0"/>
              </w:rPr>
              <w:t xml:space="preserve">Питома вага групи у загальній кількості, відсотків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D">
            <w:pPr>
              <w:keepNext w:val="0"/>
              <w:keepLines w:val="0"/>
              <w:widowControl w:val="0"/>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0"/>
                <w:szCs w:val="20"/>
                <w:u w:val="none"/>
                <w:shd w:fill="auto" w:val="clear"/>
                <w:vertAlign w:val="baseline"/>
                <w:rtl w:val="0"/>
              </w:rPr>
              <w:t xml:space="preserve">14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E">
            <w:pPr>
              <w:keepNext w:val="0"/>
              <w:keepLines w:val="0"/>
              <w:widowControl w:val="0"/>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0"/>
                <w:szCs w:val="20"/>
                <w:u w:val="none"/>
                <w:shd w:fill="auto" w:val="clear"/>
                <w:vertAlign w:val="baseline"/>
                <w:rtl w:val="0"/>
              </w:rPr>
              <w:t xml:space="preserve">22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F">
            <w:pPr>
              <w:keepNext w:val="0"/>
              <w:keepLines w:val="0"/>
              <w:widowControl w:val="0"/>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0"/>
                <w:szCs w:val="20"/>
                <w:u w:val="none"/>
                <w:shd w:fill="auto" w:val="clear"/>
                <w:vertAlign w:val="baseline"/>
                <w:rtl w:val="0"/>
              </w:rPr>
              <w:t xml:space="preserve">64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0">
            <w:pPr>
              <w:keepNext w:val="0"/>
              <w:keepLines w:val="0"/>
              <w:widowControl w:val="0"/>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0"/>
                <w:szCs w:val="20"/>
                <w:u w:val="none"/>
                <w:shd w:fill="auto" w:val="clear"/>
                <w:vertAlign w:val="baseline"/>
                <w:rtl w:val="0"/>
              </w:rPr>
              <w:t xml:space="preserve">100</w:t>
            </w:r>
            <w:r w:rsidDel="00000000" w:rsidR="00000000" w:rsidRPr="00000000">
              <w:rPr>
                <w:rtl w:val="0"/>
              </w:rPr>
            </w:r>
          </w:p>
        </w:tc>
      </w:tr>
    </w:tbl>
    <w:p w:rsidR="00000000" w:rsidDel="00000000" w:rsidP="00000000" w:rsidRDefault="00000000" w:rsidRPr="00000000" w14:paraId="00000061">
      <w:pPr>
        <w:keepNext w:val="0"/>
        <w:keepLines w:val="0"/>
        <w:pageBreakBefore w:val="0"/>
        <w:widowControl w:val="1"/>
        <w:shd w:fill="ffffff" w:val="clear"/>
        <w:spacing w:after="0" w:before="0" w:line="240" w:lineRule="auto"/>
        <w:ind w:left="0" w:right="0" w:firstLine="45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shd w:fill="ffffff" w:val="clear"/>
        <w:spacing w:after="0" w:before="0" w:line="240" w:lineRule="auto"/>
        <w:ind w:left="0" w:right="0" w:firstLine="45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6"/>
        <w:tblW w:w="9339.0" w:type="dxa"/>
        <w:jc w:val="left"/>
        <w:tblLayout w:type="fixed"/>
        <w:tblLook w:val="0400"/>
      </w:tblPr>
      <w:tblGrid>
        <w:gridCol w:w="1525"/>
        <w:gridCol w:w="2730"/>
        <w:gridCol w:w="5084"/>
        <w:tblGridChange w:id="0">
          <w:tblGrid>
            <w:gridCol w:w="1525"/>
            <w:gridCol w:w="2730"/>
            <w:gridCol w:w="5084"/>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3">
            <w:pPr>
              <w:keepNext w:val="0"/>
              <w:keepLines w:val="0"/>
              <w:widowControl w:val="0"/>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0"/>
                <w:szCs w:val="20"/>
                <w:u w:val="none"/>
                <w:shd w:fill="auto" w:val="clear"/>
                <w:vertAlign w:val="baseline"/>
                <w:rtl w:val="0"/>
              </w:rPr>
              <w:t xml:space="preserve">Вид альтернативи</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4">
            <w:pPr>
              <w:keepNext w:val="0"/>
              <w:keepLines w:val="0"/>
              <w:widowControl w:val="0"/>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0"/>
                <w:szCs w:val="20"/>
                <w:u w:val="none"/>
                <w:shd w:fill="auto" w:val="clear"/>
                <w:vertAlign w:val="baseline"/>
                <w:rtl w:val="0"/>
              </w:rPr>
              <w:t xml:space="preserve">Вигоди</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5">
            <w:pPr>
              <w:keepNext w:val="0"/>
              <w:keepLines w:val="0"/>
              <w:widowControl w:val="0"/>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0"/>
                <w:szCs w:val="20"/>
                <w:u w:val="none"/>
                <w:shd w:fill="auto" w:val="clear"/>
                <w:vertAlign w:val="baseline"/>
                <w:rtl w:val="0"/>
              </w:rPr>
              <w:t xml:space="preserve">Витрати</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6">
            <w:pPr>
              <w:keepNext w:val="0"/>
              <w:keepLines w:val="0"/>
              <w:widowControl w:val="0"/>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0"/>
                <w:szCs w:val="20"/>
                <w:u w:val="none"/>
                <w:shd w:fill="auto" w:val="clear"/>
                <w:vertAlign w:val="baseline"/>
                <w:rtl w:val="0"/>
              </w:rPr>
              <w:t xml:space="preserve">Альтернатива 1</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7">
            <w:pPr>
              <w:keepNext w:val="0"/>
              <w:keepLines w:val="0"/>
              <w:widowControl w:val="0"/>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0"/>
                <w:szCs w:val="20"/>
                <w:u w:val="none"/>
                <w:shd w:fill="auto" w:val="clear"/>
                <w:vertAlign w:val="baseline"/>
                <w:rtl w:val="0"/>
              </w:rPr>
              <w:t xml:space="preserve">Відсутні</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8">
            <w:pPr>
              <w:keepNext w:val="0"/>
              <w:keepLines w:val="0"/>
              <w:widowControl w:val="0"/>
              <w:shd w:fill="auto" w:val="clear"/>
              <w:spacing w:after="0" w:before="0" w:line="240" w:lineRule="auto"/>
              <w:ind w:left="143" w:right="14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0"/>
                <w:szCs w:val="20"/>
                <w:u w:val="none"/>
                <w:shd w:fill="auto" w:val="clear"/>
                <w:vertAlign w:val="baseline"/>
                <w:rtl w:val="0"/>
              </w:rPr>
              <w:t xml:space="preserve">Положення про надання дозволів та проведення  </w:t>
            </w:r>
            <w:r w:rsidDel="00000000" w:rsidR="00000000" w:rsidRPr="00000000">
              <w:rPr>
                <w:sz w:val="20"/>
                <w:szCs w:val="20"/>
                <w:rtl w:val="0"/>
              </w:rPr>
              <w:t xml:space="preserve">невід'ємних</w:t>
            </w:r>
            <w:r w:rsidDel="00000000" w:rsidR="00000000" w:rsidRPr="00000000">
              <w:rPr>
                <w:b w:val="0"/>
                <w:i w:val="0"/>
                <w:smallCaps w:val="0"/>
                <w:strike w:val="0"/>
                <w:color w:val="000000"/>
                <w:sz w:val="20"/>
                <w:szCs w:val="20"/>
                <w:u w:val="none"/>
                <w:shd w:fill="auto" w:val="clear"/>
                <w:vertAlign w:val="baseline"/>
                <w:rtl w:val="0"/>
              </w:rPr>
              <w:t xml:space="preserve"> поліпшень  орендованого комунального майна, що затверджені рішенням виконавчого комітету Рівненської міської ради,  не відповідатимуть вимогам Закону України «Про оренду державного та комунального майна»</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9">
            <w:pPr>
              <w:keepNext w:val="0"/>
              <w:keepLines w:val="0"/>
              <w:widowControl w:val="0"/>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0"/>
                <w:szCs w:val="20"/>
                <w:u w:val="none"/>
                <w:shd w:fill="auto" w:val="clear"/>
                <w:vertAlign w:val="baseline"/>
                <w:rtl w:val="0"/>
              </w:rPr>
              <w:t xml:space="preserve">Альтернатива 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A">
            <w:pPr>
              <w:keepNext w:val="0"/>
              <w:keepLines w:val="0"/>
              <w:widowControl w:val="0"/>
              <w:shd w:fill="auto" w:val="clear"/>
              <w:spacing w:after="0" w:before="0" w:line="240" w:lineRule="auto"/>
              <w:ind w:left="142" w:right="14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0"/>
                <w:szCs w:val="20"/>
                <w:u w:val="none"/>
                <w:shd w:fill="auto" w:val="clear"/>
                <w:vertAlign w:val="baseline"/>
                <w:rtl w:val="0"/>
              </w:rPr>
              <w:t xml:space="preserve">Буде забезпечено виконання вимог Закону України «Про оренду державного та комунального майна».</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B">
            <w:pPr>
              <w:keepNext w:val="0"/>
              <w:keepLines w:val="0"/>
              <w:widowControl w:val="0"/>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0"/>
                <w:szCs w:val="20"/>
                <w:u w:val="none"/>
                <w:shd w:fill="auto" w:val="clear"/>
                <w:vertAlign w:val="baseline"/>
                <w:rtl w:val="0"/>
              </w:rPr>
              <w:t xml:space="preserve">Відсутні</w:t>
            </w:r>
            <w:r w:rsidDel="00000000" w:rsidR="00000000" w:rsidRPr="00000000">
              <w:rPr>
                <w:rtl w:val="0"/>
              </w:rPr>
            </w:r>
          </w:p>
        </w:tc>
      </w:tr>
    </w:tbl>
    <w:p w:rsidR="00000000" w:rsidDel="00000000" w:rsidP="00000000" w:rsidRDefault="00000000" w:rsidRPr="00000000" w14:paraId="0000006C">
      <w:pPr>
        <w:keepNext w:val="0"/>
        <w:keepLines w:val="0"/>
        <w:pageBreakBefore w:val="0"/>
        <w:widowControl w:val="1"/>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shd w:fill="auto" w:val="clear"/>
        <w:spacing w:after="0" w:before="0" w:line="240" w:lineRule="auto"/>
        <w:ind w:left="0" w:right="0" w:firstLine="708"/>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shd w:fill="auto" w:val="clear"/>
        <w:spacing w:after="0" w:before="0" w:line="240" w:lineRule="auto"/>
        <w:ind w:left="0" w:right="0" w:firstLine="708"/>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IV</w:t>
      </w:r>
      <w:r w:rsidDel="00000000" w:rsidR="00000000" w:rsidRPr="00000000">
        <w:rPr>
          <w:b w:val="1"/>
          <w:i w:val="0"/>
          <w:smallCaps w:val="0"/>
          <w:strike w:val="0"/>
          <w:color w:val="000000"/>
          <w:sz w:val="24"/>
          <w:szCs w:val="24"/>
          <w:highlight w:val="white"/>
          <w:u w:val="none"/>
          <w:vertAlign w:val="baseline"/>
          <w:rtl w:val="0"/>
        </w:rPr>
        <w:t xml:space="preserve">. Вибір найбільш оптимального альтернативного способу досягнення цілей</w:t>
      </w:r>
      <w:r w:rsidDel="00000000" w:rsidR="00000000" w:rsidRPr="00000000">
        <w:rPr>
          <w:rtl w:val="0"/>
        </w:rPr>
      </w:r>
    </w:p>
    <w:p w:rsidR="00000000" w:rsidDel="00000000" w:rsidP="00000000" w:rsidRDefault="00000000" w:rsidRPr="00000000" w14:paraId="0000006F">
      <w:pPr>
        <w:keepNext w:val="0"/>
        <w:keepLines w:val="0"/>
        <w:pageBreakBefore w:val="0"/>
        <w:widowControl w:val="1"/>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Здійснюється вибір оптимального альтернативного способу з урахуванням системи бальної оцінки ступеня досягнення визначених цілей.</w:t>
      </w:r>
      <w:r w:rsidDel="00000000" w:rsidR="00000000" w:rsidRPr="00000000">
        <w:rPr>
          <w:rtl w:val="0"/>
        </w:rPr>
      </w:r>
    </w:p>
    <w:p w:rsidR="00000000" w:rsidDel="00000000" w:rsidP="00000000" w:rsidRDefault="00000000" w:rsidRPr="00000000" w14:paraId="00000071">
      <w:pPr>
        <w:keepNext w:val="0"/>
        <w:keepLines w:val="0"/>
        <w:pageBreakBefore w:val="0"/>
        <w:widowControl w:val="1"/>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Вартість балів визначається за чотирибальною системою оцінки ступеня досягнення визначених цілей, де:</w:t>
      </w:r>
      <w:r w:rsidDel="00000000" w:rsidR="00000000" w:rsidRPr="00000000">
        <w:rPr>
          <w:rtl w:val="0"/>
        </w:rPr>
      </w:r>
    </w:p>
    <w:p w:rsidR="00000000" w:rsidDel="00000000" w:rsidP="00000000" w:rsidRDefault="00000000" w:rsidRPr="00000000" w14:paraId="00000072">
      <w:pPr>
        <w:keepNext w:val="0"/>
        <w:keepLines w:val="0"/>
        <w:pageBreakBefore w:val="0"/>
        <w:widowControl w:val="1"/>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4 - цілі прийняття регуляторного акта, які можуть бути досягнуті повною мірою (проблема більше існувати не буде);</w:t>
      </w:r>
      <w:r w:rsidDel="00000000" w:rsidR="00000000" w:rsidRPr="00000000">
        <w:rPr>
          <w:rtl w:val="0"/>
        </w:rPr>
      </w:r>
    </w:p>
    <w:p w:rsidR="00000000" w:rsidDel="00000000" w:rsidP="00000000" w:rsidRDefault="00000000" w:rsidRPr="00000000" w14:paraId="00000073">
      <w:pPr>
        <w:keepNext w:val="0"/>
        <w:keepLines w:val="0"/>
        <w:pageBreakBefore w:val="0"/>
        <w:widowControl w:val="1"/>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3 - цілі прийняття регуляторного акта, які можуть бути досягнуті майже  повною мірою (усі важливі аспекти проблеми існувати не будуть);</w:t>
      </w:r>
      <w:r w:rsidDel="00000000" w:rsidR="00000000" w:rsidRPr="00000000">
        <w:rPr>
          <w:rtl w:val="0"/>
        </w:rPr>
      </w:r>
    </w:p>
    <w:p w:rsidR="00000000" w:rsidDel="00000000" w:rsidP="00000000" w:rsidRDefault="00000000" w:rsidRPr="00000000" w14:paraId="00000074">
      <w:pPr>
        <w:keepNext w:val="0"/>
        <w:keepLines w:val="0"/>
        <w:pageBreakBefore w:val="0"/>
        <w:widowControl w:val="1"/>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2 - цілі прийняття регуляторного акта, які можуть бути досягнуті частково (проблема значно зменшиться, деякі важливі та критичні аспекти проблеми залишаться невирішеними);</w:t>
      </w:r>
      <w:r w:rsidDel="00000000" w:rsidR="00000000" w:rsidRPr="00000000">
        <w:rPr>
          <w:rtl w:val="0"/>
        </w:rPr>
      </w:r>
    </w:p>
    <w:p w:rsidR="00000000" w:rsidDel="00000000" w:rsidP="00000000" w:rsidRDefault="00000000" w:rsidRPr="00000000" w14:paraId="00000075">
      <w:pPr>
        <w:keepNext w:val="0"/>
        <w:keepLines w:val="0"/>
        <w:pageBreakBefore w:val="0"/>
        <w:widowControl w:val="1"/>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1 - цілі прийняття регуляторного акта, які не можуть бути досягнуті (проблема продовжує існувати).</w:t>
      </w:r>
      <w:r w:rsidDel="00000000" w:rsidR="00000000" w:rsidRPr="00000000">
        <w:rPr>
          <w:rtl w:val="0"/>
        </w:rPr>
      </w:r>
    </w:p>
    <w:tbl>
      <w:tblPr>
        <w:tblStyle w:val="Table7"/>
        <w:tblW w:w="9532.0" w:type="dxa"/>
        <w:jc w:val="center"/>
        <w:tblLayout w:type="fixed"/>
        <w:tblLook w:val="0400"/>
      </w:tblPr>
      <w:tblGrid>
        <w:gridCol w:w="2175"/>
        <w:gridCol w:w="1997"/>
        <w:gridCol w:w="5360"/>
        <w:tblGridChange w:id="0">
          <w:tblGrid>
            <w:gridCol w:w="2175"/>
            <w:gridCol w:w="1997"/>
            <w:gridCol w:w="5360"/>
          </w:tblGrid>
        </w:tblGridChange>
      </w:tblGrid>
      <w:tr>
        <w:trPr>
          <w:cantSplit w:val="0"/>
          <w:trHeight w:val="1121"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6">
            <w:pPr>
              <w:keepNext w:val="0"/>
              <w:keepLines w:val="0"/>
              <w:widowControl w:val="0"/>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0"/>
                <w:szCs w:val="20"/>
                <w:u w:val="none"/>
                <w:shd w:fill="auto" w:val="clear"/>
                <w:vertAlign w:val="baseline"/>
                <w:rtl w:val="0"/>
              </w:rPr>
              <w:t xml:space="preserve">Рейтинг результативності (досягнення цілей під час вирішення проблеми)</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7">
            <w:pPr>
              <w:keepNext w:val="0"/>
              <w:keepLines w:val="0"/>
              <w:widowControl w:val="0"/>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0"/>
                <w:szCs w:val="20"/>
                <w:u w:val="none"/>
                <w:shd w:fill="auto" w:val="clear"/>
                <w:vertAlign w:val="baseline"/>
                <w:rtl w:val="0"/>
              </w:rPr>
              <w:t xml:space="preserve">Бал результативності (за чотирибальною системою оцінки)</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8">
            <w:pPr>
              <w:keepNext w:val="0"/>
              <w:keepLines w:val="0"/>
              <w:widowControl w:val="0"/>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widowControl w:val="0"/>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0"/>
                <w:szCs w:val="20"/>
                <w:u w:val="none"/>
                <w:shd w:fill="auto" w:val="clear"/>
                <w:vertAlign w:val="baseline"/>
                <w:rtl w:val="0"/>
              </w:rPr>
              <w:t xml:space="preserve">Коментарі щодо присвоєння відповідного бала</w:t>
            </w:r>
            <w:r w:rsidDel="00000000" w:rsidR="00000000" w:rsidRPr="00000000">
              <w:rPr>
                <w:rtl w:val="0"/>
              </w:rPr>
            </w:r>
          </w:p>
        </w:tc>
      </w:tr>
      <w:tr>
        <w:trPr>
          <w:cantSplit w:val="0"/>
          <w:trHeight w:val="437"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A">
            <w:pPr>
              <w:keepNext w:val="0"/>
              <w:keepLines w:val="0"/>
              <w:widowControl w:val="0"/>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0"/>
                <w:szCs w:val="20"/>
                <w:u w:val="none"/>
                <w:shd w:fill="auto" w:val="clear"/>
                <w:vertAlign w:val="baseline"/>
                <w:rtl w:val="0"/>
              </w:rPr>
              <w:t xml:space="preserve">Альтернатива 1</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B">
            <w:pPr>
              <w:keepNext w:val="0"/>
              <w:keepLines w:val="0"/>
              <w:widowControl w:val="0"/>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0"/>
                <w:szCs w:val="20"/>
                <w:u w:val="none"/>
                <w:shd w:fill="auto" w:val="clear"/>
                <w:vertAlign w:val="baseline"/>
                <w:rtl w:val="0"/>
              </w:rPr>
              <w:t xml:space="preserve">1</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C">
            <w:pPr>
              <w:keepNext w:val="0"/>
              <w:keepLines w:val="0"/>
              <w:widowControl w:val="0"/>
              <w:shd w:fill="auto" w:val="clear"/>
              <w:spacing w:after="0" w:before="0" w:line="240" w:lineRule="auto"/>
              <w:ind w:left="145" w:right="14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0"/>
                <w:szCs w:val="20"/>
                <w:u w:val="none"/>
                <w:shd w:fill="auto" w:val="clear"/>
                <w:vertAlign w:val="baseline"/>
                <w:rtl w:val="0"/>
              </w:rPr>
              <w:t xml:space="preserve">Збереження чинного регуляторного акта не дає змоги досягти визначеної мети</w:t>
            </w:r>
            <w:r w:rsidDel="00000000" w:rsidR="00000000" w:rsidRPr="00000000">
              <w:rPr>
                <w:rtl w:val="0"/>
              </w:rPr>
            </w:r>
          </w:p>
        </w:tc>
      </w:tr>
      <w:tr>
        <w:trPr>
          <w:cantSplit w:val="0"/>
          <w:trHeight w:val="134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D">
            <w:pPr>
              <w:keepNext w:val="0"/>
              <w:keepLines w:val="0"/>
              <w:widowControl w:val="0"/>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0"/>
                <w:szCs w:val="20"/>
                <w:u w:val="none"/>
                <w:shd w:fill="auto" w:val="clear"/>
                <w:vertAlign w:val="baseline"/>
                <w:rtl w:val="0"/>
              </w:rPr>
              <w:t xml:space="preserve">Альтернатива 2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E">
            <w:pPr>
              <w:keepNext w:val="0"/>
              <w:keepLines w:val="0"/>
              <w:widowControl w:val="0"/>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0"/>
                <w:szCs w:val="20"/>
                <w:u w:val="none"/>
                <w:shd w:fill="auto" w:val="clear"/>
                <w:vertAlign w:val="baseline"/>
                <w:rtl w:val="0"/>
              </w:rPr>
              <w:t xml:space="preserve">4</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F">
            <w:pPr>
              <w:keepNext w:val="0"/>
              <w:keepLines w:val="0"/>
              <w:widowControl w:val="0"/>
              <w:shd w:fill="auto" w:val="clear"/>
              <w:spacing w:after="0" w:before="0" w:line="240" w:lineRule="auto"/>
              <w:ind w:left="145" w:right="14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0"/>
                <w:szCs w:val="20"/>
                <w:u w:val="none"/>
                <w:shd w:fill="auto" w:val="clear"/>
                <w:vertAlign w:val="baseline"/>
                <w:rtl w:val="0"/>
              </w:rPr>
              <w:t xml:space="preserve">У разі прийняття акта задекларовані цілі забезпечать повною мірою досягнення поставленої мети стосовно затвердження  порядку надання орендарю згоди орендодавця майна на здійснення невід'ємних поліпшень орендованого майна.</w:t>
            </w:r>
            <w:r w:rsidDel="00000000" w:rsidR="00000000" w:rsidRPr="00000000">
              <w:rPr>
                <w:rtl w:val="0"/>
              </w:rPr>
            </w:r>
          </w:p>
          <w:p w:rsidR="00000000" w:rsidDel="00000000" w:rsidP="00000000" w:rsidRDefault="00000000" w:rsidRPr="00000000" w14:paraId="00000080">
            <w:pPr>
              <w:keepNext w:val="0"/>
              <w:keepLines w:val="0"/>
              <w:widowControl w:val="0"/>
              <w:shd w:fill="auto" w:val="clear"/>
              <w:spacing w:after="0" w:before="0" w:line="240" w:lineRule="auto"/>
              <w:ind w:left="145" w:right="14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0"/>
                <w:szCs w:val="20"/>
                <w:u w:val="none"/>
                <w:shd w:fill="auto" w:val="clear"/>
                <w:vertAlign w:val="baseline"/>
                <w:rtl w:val="0"/>
              </w:rPr>
              <w:t xml:space="preserve">Альтернатива є найбільш оптимальною.</w:t>
            </w:r>
            <w:r w:rsidDel="00000000" w:rsidR="00000000" w:rsidRPr="00000000">
              <w:rPr>
                <w:rtl w:val="0"/>
              </w:rPr>
            </w:r>
          </w:p>
        </w:tc>
      </w:tr>
    </w:tbl>
    <w:p w:rsidR="00000000" w:rsidDel="00000000" w:rsidP="00000000" w:rsidRDefault="00000000" w:rsidRPr="00000000" w14:paraId="00000081">
      <w:pPr>
        <w:keepNext w:val="0"/>
        <w:keepLines w:val="0"/>
        <w:pageBreakBefore w:val="0"/>
        <w:widowControl w:val="1"/>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8"/>
        <w:tblW w:w="9478.0" w:type="dxa"/>
        <w:jc w:val="left"/>
        <w:tblInd w:w="-44.0" w:type="dxa"/>
        <w:tblLayout w:type="fixed"/>
        <w:tblLook w:val="0400"/>
      </w:tblPr>
      <w:tblGrid>
        <w:gridCol w:w="2039"/>
        <w:gridCol w:w="2085"/>
        <w:gridCol w:w="2895"/>
        <w:gridCol w:w="2459"/>
        <w:tblGridChange w:id="0">
          <w:tblGrid>
            <w:gridCol w:w="2039"/>
            <w:gridCol w:w="2085"/>
            <w:gridCol w:w="2895"/>
            <w:gridCol w:w="2459"/>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2">
            <w:pPr>
              <w:keepNext w:val="0"/>
              <w:keepLines w:val="0"/>
              <w:widowControl w:val="0"/>
              <w:shd w:fill="auto" w:val="clear"/>
              <w:spacing w:after="0" w:before="0" w:line="240" w:lineRule="auto"/>
              <w:ind w:left="0" w:right="0" w:hanging="15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0"/>
                <w:szCs w:val="20"/>
                <w:u w:val="none"/>
                <w:shd w:fill="auto" w:val="clear"/>
                <w:vertAlign w:val="baseline"/>
                <w:rtl w:val="0"/>
              </w:rPr>
              <w:t xml:space="preserve">Рейтинг результативності</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3">
            <w:pPr>
              <w:keepNext w:val="0"/>
              <w:keepLines w:val="0"/>
              <w:widowControl w:val="0"/>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0"/>
                <w:szCs w:val="20"/>
                <w:u w:val="none"/>
                <w:shd w:fill="auto" w:val="clear"/>
                <w:vertAlign w:val="baseline"/>
                <w:rtl w:val="0"/>
              </w:rPr>
              <w:t xml:space="preserve">Вигоди (підсумок)</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4">
            <w:pPr>
              <w:keepNext w:val="0"/>
              <w:keepLines w:val="0"/>
              <w:widowControl w:val="0"/>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0"/>
                <w:szCs w:val="20"/>
                <w:u w:val="none"/>
                <w:shd w:fill="auto" w:val="clear"/>
                <w:vertAlign w:val="baseline"/>
                <w:rtl w:val="0"/>
              </w:rPr>
              <w:t xml:space="preserve">Витрати (підсумок)</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5">
            <w:pPr>
              <w:keepNext w:val="0"/>
              <w:keepLines w:val="0"/>
              <w:widowControl w:val="0"/>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0"/>
                <w:szCs w:val="20"/>
                <w:u w:val="none"/>
                <w:shd w:fill="auto" w:val="clear"/>
                <w:vertAlign w:val="baseline"/>
                <w:rtl w:val="0"/>
              </w:rPr>
              <w:t xml:space="preserve">Обґрунтування відповідного місця альтернативи у рейтингу</w:t>
            </w:r>
            <w:r w:rsidDel="00000000" w:rsidR="00000000" w:rsidRPr="00000000">
              <w:rPr>
                <w:rtl w:val="0"/>
              </w:rPr>
            </w:r>
          </w:p>
        </w:tc>
      </w:tr>
      <w:tr>
        <w:trPr>
          <w:cantSplit w:val="0"/>
          <w:trHeight w:val="2029"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6">
            <w:pPr>
              <w:keepNext w:val="0"/>
              <w:keepLines w:val="0"/>
              <w:widowControl w:val="0"/>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0"/>
                <w:szCs w:val="20"/>
                <w:u w:val="none"/>
                <w:shd w:fill="auto" w:val="clear"/>
                <w:vertAlign w:val="baseline"/>
                <w:rtl w:val="0"/>
              </w:rPr>
              <w:t xml:space="preserve">Альтернатива 1</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7">
            <w:pPr>
              <w:keepNext w:val="0"/>
              <w:keepLines w:val="0"/>
              <w:widowControl w:val="0"/>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0"/>
                <w:szCs w:val="20"/>
                <w:u w:val="none"/>
                <w:shd w:fill="auto" w:val="clear"/>
                <w:vertAlign w:val="baseline"/>
                <w:rtl w:val="0"/>
              </w:rPr>
              <w:t xml:space="preserve">Відсутні</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88">
            <w:pPr>
              <w:keepNext w:val="0"/>
              <w:keepLines w:val="0"/>
              <w:widowControl w:val="0"/>
              <w:shd w:fill="auto" w:val="clear"/>
              <w:spacing w:after="0" w:before="0" w:line="240" w:lineRule="auto"/>
              <w:ind w:left="167" w:right="6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0"/>
                <w:szCs w:val="20"/>
                <w:u w:val="none"/>
                <w:shd w:fill="auto" w:val="clear"/>
                <w:vertAlign w:val="baseline"/>
                <w:rtl w:val="0"/>
              </w:rPr>
              <w:t xml:space="preserve">Положення про надання дозволів та проведення   невід’ємних поліпшень орендованого комунального майна, що затверджені рішенням виконавчого комітету Рівненської міської ради,    не відповідатимуть вимогам Закону України «Про оренду державного та комунального майна»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9">
            <w:pPr>
              <w:keepNext w:val="0"/>
              <w:keepLines w:val="0"/>
              <w:widowControl w:val="0"/>
              <w:shd w:fill="auto" w:val="clear"/>
              <w:spacing w:after="0" w:before="0" w:line="240" w:lineRule="auto"/>
              <w:ind w:left="141" w:right="96"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0"/>
                <w:szCs w:val="20"/>
                <w:u w:val="none"/>
                <w:shd w:fill="auto" w:val="clear"/>
                <w:vertAlign w:val="baseline"/>
                <w:rtl w:val="0"/>
              </w:rPr>
              <w:t xml:space="preserve">Збереження чинного регуляторного акта не дасть змоги досягти поставленої мети та повноцінно використовувати його, у зв’язку з невідповідністю вимогам ЗУ «Про оренду державного та комунального майна»</w:t>
            </w:r>
            <w:r w:rsidDel="00000000" w:rsidR="00000000" w:rsidRPr="00000000">
              <w:rPr>
                <w:rtl w:val="0"/>
              </w:rPr>
            </w:r>
          </w:p>
        </w:tc>
      </w:tr>
      <w:tr>
        <w:trPr>
          <w:cantSplit w:val="0"/>
          <w:trHeight w:val="2949"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A">
            <w:pPr>
              <w:keepNext w:val="0"/>
              <w:keepLines w:val="0"/>
              <w:widowControl w:val="0"/>
              <w:shd w:fill="ffffff" w:val="clear"/>
              <w:spacing w:after="0" w:before="0" w:line="240" w:lineRule="auto"/>
              <w:ind w:left="0" w:right="0" w:firstLine="8"/>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0"/>
                <w:szCs w:val="20"/>
                <w:u w:val="none"/>
                <w:shd w:fill="auto" w:val="clear"/>
                <w:vertAlign w:val="baseline"/>
                <w:rtl w:val="0"/>
              </w:rPr>
              <w:t xml:space="preserve">Альтернатива 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8B">
            <w:pPr>
              <w:keepNext w:val="0"/>
              <w:keepLines w:val="0"/>
              <w:widowControl w:val="0"/>
              <w:shd w:fill="auto" w:val="clear"/>
              <w:spacing w:after="0" w:before="0" w:line="240" w:lineRule="auto"/>
              <w:ind w:left="80" w:right="9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0"/>
                <w:szCs w:val="20"/>
                <w:u w:val="none"/>
                <w:shd w:fill="auto" w:val="clear"/>
                <w:vertAlign w:val="baseline"/>
                <w:rtl w:val="0"/>
              </w:rPr>
              <w:t xml:space="preserve">Відсутні, оскільки чинний на</w:t>
            </w:r>
            <w:r w:rsidDel="00000000" w:rsidR="00000000" w:rsidRPr="00000000">
              <w:rPr>
                <w:rtl w:val="0"/>
              </w:rPr>
            </w:r>
          </w:p>
          <w:p w:rsidR="00000000" w:rsidDel="00000000" w:rsidP="00000000" w:rsidRDefault="00000000" w:rsidRPr="00000000" w14:paraId="0000008C">
            <w:pPr>
              <w:keepNext w:val="0"/>
              <w:keepLines w:val="0"/>
              <w:widowControl w:val="0"/>
              <w:shd w:fill="auto" w:val="clear"/>
              <w:spacing w:after="0" w:before="0" w:line="240" w:lineRule="auto"/>
              <w:ind w:left="80" w:right="9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0"/>
                <w:szCs w:val="20"/>
                <w:u w:val="none"/>
                <w:shd w:fill="auto" w:val="clear"/>
                <w:vertAlign w:val="baseline"/>
                <w:rtl w:val="0"/>
              </w:rPr>
              <w:t xml:space="preserve">сьогодні нормативно-правовий</w:t>
            </w:r>
            <w:r w:rsidDel="00000000" w:rsidR="00000000" w:rsidRPr="00000000">
              <w:rPr>
                <w:rtl w:val="0"/>
              </w:rPr>
            </w:r>
          </w:p>
          <w:p w:rsidR="00000000" w:rsidDel="00000000" w:rsidP="00000000" w:rsidRDefault="00000000" w:rsidRPr="00000000" w14:paraId="0000008D">
            <w:pPr>
              <w:keepNext w:val="0"/>
              <w:keepLines w:val="0"/>
              <w:widowControl w:val="0"/>
              <w:shd w:fill="auto" w:val="clear"/>
              <w:spacing w:after="0" w:before="0" w:line="240" w:lineRule="auto"/>
              <w:ind w:left="80" w:right="9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0"/>
                <w:szCs w:val="20"/>
                <w:u w:val="none"/>
                <w:shd w:fill="auto" w:val="clear"/>
                <w:vertAlign w:val="baseline"/>
                <w:rtl w:val="0"/>
              </w:rPr>
              <w:t xml:space="preserve">акт виконавчого комітету не</w:t>
            </w:r>
            <w:r w:rsidDel="00000000" w:rsidR="00000000" w:rsidRPr="00000000">
              <w:rPr>
                <w:rtl w:val="0"/>
              </w:rPr>
            </w:r>
          </w:p>
          <w:p w:rsidR="00000000" w:rsidDel="00000000" w:rsidP="00000000" w:rsidRDefault="00000000" w:rsidRPr="00000000" w14:paraId="0000008E">
            <w:pPr>
              <w:keepNext w:val="0"/>
              <w:keepLines w:val="0"/>
              <w:widowControl w:val="0"/>
              <w:shd w:fill="auto" w:val="clear"/>
              <w:spacing w:after="0" w:before="0" w:line="240" w:lineRule="auto"/>
              <w:ind w:left="80" w:right="9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0"/>
                <w:szCs w:val="20"/>
                <w:u w:val="none"/>
                <w:shd w:fill="auto" w:val="clear"/>
                <w:vertAlign w:val="baseline"/>
                <w:rtl w:val="0"/>
              </w:rPr>
              <w:t xml:space="preserve">відповідає вимогам</w:t>
            </w:r>
            <w:r w:rsidDel="00000000" w:rsidR="00000000" w:rsidRPr="00000000">
              <w:rPr>
                <w:rtl w:val="0"/>
              </w:rPr>
            </w:r>
          </w:p>
          <w:p w:rsidR="00000000" w:rsidDel="00000000" w:rsidP="00000000" w:rsidRDefault="00000000" w:rsidRPr="00000000" w14:paraId="0000008F">
            <w:pPr>
              <w:keepNext w:val="0"/>
              <w:keepLines w:val="0"/>
              <w:widowControl w:val="0"/>
              <w:shd w:fill="auto" w:val="clear"/>
              <w:spacing w:after="0" w:before="0" w:line="240" w:lineRule="auto"/>
              <w:ind w:left="80" w:right="9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0"/>
                <w:szCs w:val="20"/>
                <w:u w:val="none"/>
                <w:shd w:fill="auto" w:val="clear"/>
                <w:vertAlign w:val="baseline"/>
                <w:rtl w:val="0"/>
              </w:rPr>
              <w:t xml:space="preserve">законодавства з питань оренди</w:t>
            </w:r>
            <w:r w:rsidDel="00000000" w:rsidR="00000000" w:rsidRPr="00000000">
              <w:rPr>
                <w:rtl w:val="0"/>
              </w:rPr>
            </w:r>
          </w:p>
          <w:p w:rsidR="00000000" w:rsidDel="00000000" w:rsidP="00000000" w:rsidRDefault="00000000" w:rsidRPr="00000000" w14:paraId="00000090">
            <w:pPr>
              <w:keepNext w:val="0"/>
              <w:keepLines w:val="0"/>
              <w:widowControl w:val="0"/>
              <w:shd w:fill="auto" w:val="clear"/>
              <w:spacing w:after="0" w:before="0" w:line="240" w:lineRule="auto"/>
              <w:ind w:left="80" w:right="9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0"/>
                <w:szCs w:val="20"/>
                <w:u w:val="none"/>
                <w:shd w:fill="auto" w:val="clear"/>
                <w:vertAlign w:val="baseline"/>
                <w:rtl w:val="0"/>
              </w:rPr>
              <w:t xml:space="preserve">та приватизації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91">
            <w:pPr>
              <w:keepNext w:val="0"/>
              <w:keepLines w:val="0"/>
              <w:widowControl w:val="0"/>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0"/>
                <w:szCs w:val="20"/>
                <w:u w:val="none"/>
                <w:shd w:fill="auto" w:val="clear"/>
                <w:vertAlign w:val="baseline"/>
                <w:rtl w:val="0"/>
              </w:rPr>
              <w:t xml:space="preserve">Відсутні</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2">
            <w:pPr>
              <w:keepNext w:val="0"/>
              <w:keepLines w:val="0"/>
              <w:widowControl w:val="0"/>
              <w:shd w:fill="auto" w:val="clear"/>
              <w:spacing w:after="0" w:before="0" w:line="240" w:lineRule="auto"/>
              <w:ind w:left="141" w:right="96"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0"/>
                <w:szCs w:val="20"/>
                <w:u w:val="none"/>
                <w:shd w:fill="auto" w:val="clear"/>
                <w:vertAlign w:val="baseline"/>
                <w:rtl w:val="0"/>
              </w:rPr>
              <w:t xml:space="preserve">Не може бути застосований,</w:t>
            </w:r>
            <w:r w:rsidDel="00000000" w:rsidR="00000000" w:rsidRPr="00000000">
              <w:rPr>
                <w:rtl w:val="0"/>
              </w:rPr>
            </w:r>
          </w:p>
          <w:p w:rsidR="00000000" w:rsidDel="00000000" w:rsidP="00000000" w:rsidRDefault="00000000" w:rsidRPr="00000000" w14:paraId="00000093">
            <w:pPr>
              <w:keepNext w:val="0"/>
              <w:keepLines w:val="0"/>
              <w:widowControl w:val="0"/>
              <w:shd w:fill="auto" w:val="clear"/>
              <w:spacing w:after="0" w:before="0" w:line="240" w:lineRule="auto"/>
              <w:ind w:left="141" w:right="96"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0"/>
                <w:szCs w:val="20"/>
                <w:u w:val="none"/>
                <w:shd w:fill="auto" w:val="clear"/>
                <w:vertAlign w:val="baseline"/>
                <w:rtl w:val="0"/>
              </w:rPr>
              <w:t xml:space="preserve">оскільки чинний на сьогодні</w:t>
            </w:r>
            <w:r w:rsidDel="00000000" w:rsidR="00000000" w:rsidRPr="00000000">
              <w:rPr>
                <w:rtl w:val="0"/>
              </w:rPr>
            </w:r>
          </w:p>
          <w:p w:rsidR="00000000" w:rsidDel="00000000" w:rsidP="00000000" w:rsidRDefault="00000000" w:rsidRPr="00000000" w14:paraId="00000094">
            <w:pPr>
              <w:keepNext w:val="0"/>
              <w:keepLines w:val="0"/>
              <w:widowControl w:val="0"/>
              <w:shd w:fill="auto" w:val="clear"/>
              <w:spacing w:after="0" w:before="0" w:line="240" w:lineRule="auto"/>
              <w:ind w:left="141" w:right="96"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0"/>
                <w:szCs w:val="20"/>
                <w:u w:val="none"/>
                <w:shd w:fill="auto" w:val="clear"/>
                <w:vertAlign w:val="baseline"/>
                <w:rtl w:val="0"/>
              </w:rPr>
              <w:t xml:space="preserve">нормативно-правовий акт</w:t>
            </w:r>
            <w:r w:rsidDel="00000000" w:rsidR="00000000" w:rsidRPr="00000000">
              <w:rPr>
                <w:rtl w:val="0"/>
              </w:rPr>
            </w:r>
          </w:p>
          <w:p w:rsidR="00000000" w:rsidDel="00000000" w:rsidP="00000000" w:rsidRDefault="00000000" w:rsidRPr="00000000" w14:paraId="00000095">
            <w:pPr>
              <w:keepNext w:val="0"/>
              <w:keepLines w:val="0"/>
              <w:widowControl w:val="0"/>
              <w:shd w:fill="auto" w:val="clear"/>
              <w:spacing w:after="0" w:before="0" w:line="240" w:lineRule="auto"/>
              <w:ind w:left="141" w:right="96"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0"/>
                <w:szCs w:val="20"/>
                <w:u w:val="none"/>
                <w:shd w:fill="auto" w:val="clear"/>
                <w:vertAlign w:val="baseline"/>
                <w:rtl w:val="0"/>
              </w:rPr>
              <w:t xml:space="preserve">виконавчого</w:t>
            </w:r>
            <w:r w:rsidDel="00000000" w:rsidR="00000000" w:rsidRPr="00000000">
              <w:rPr>
                <w:rtl w:val="0"/>
              </w:rPr>
            </w:r>
          </w:p>
          <w:p w:rsidR="00000000" w:rsidDel="00000000" w:rsidP="00000000" w:rsidRDefault="00000000" w:rsidRPr="00000000" w14:paraId="00000096">
            <w:pPr>
              <w:keepNext w:val="0"/>
              <w:keepLines w:val="0"/>
              <w:widowControl w:val="0"/>
              <w:shd w:fill="auto" w:val="clear"/>
              <w:spacing w:after="0" w:before="0" w:line="240" w:lineRule="auto"/>
              <w:ind w:left="141" w:right="96"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0"/>
                <w:szCs w:val="20"/>
                <w:u w:val="none"/>
                <w:shd w:fill="auto" w:val="clear"/>
                <w:vertAlign w:val="baseline"/>
                <w:rtl w:val="0"/>
              </w:rPr>
              <w:t xml:space="preserve">комітету не відповідає вимогам законодавства з</w:t>
            </w:r>
            <w:r w:rsidDel="00000000" w:rsidR="00000000" w:rsidRPr="00000000">
              <w:rPr>
                <w:rtl w:val="0"/>
              </w:rPr>
            </w:r>
          </w:p>
          <w:p w:rsidR="00000000" w:rsidDel="00000000" w:rsidP="00000000" w:rsidRDefault="00000000" w:rsidRPr="00000000" w14:paraId="00000097">
            <w:pPr>
              <w:keepNext w:val="0"/>
              <w:keepLines w:val="0"/>
              <w:widowControl w:val="0"/>
              <w:shd w:fill="auto" w:val="clear"/>
              <w:spacing w:after="0" w:before="0" w:line="240" w:lineRule="auto"/>
              <w:ind w:left="141" w:right="96"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0"/>
                <w:szCs w:val="20"/>
                <w:u w:val="none"/>
                <w:shd w:fill="auto" w:val="clear"/>
                <w:vertAlign w:val="baseline"/>
                <w:rtl w:val="0"/>
              </w:rPr>
              <w:t xml:space="preserve">питань надання згоди орендарю на   здійснення невід’ємних поліпшень</w:t>
            </w:r>
            <w:r w:rsidDel="00000000" w:rsidR="00000000" w:rsidRPr="00000000">
              <w:rPr>
                <w:rtl w:val="0"/>
              </w:rPr>
            </w:r>
          </w:p>
        </w:tc>
      </w:tr>
    </w:tbl>
    <w:p w:rsidR="00000000" w:rsidDel="00000000" w:rsidP="00000000" w:rsidRDefault="00000000" w:rsidRPr="00000000" w14:paraId="00000098">
      <w:pPr>
        <w:keepNext w:val="0"/>
        <w:keepLines w:val="0"/>
        <w:pageBreakBefore w:val="0"/>
        <w:widowControl w:val="1"/>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9"/>
        <w:tblW w:w="9339.0" w:type="dxa"/>
        <w:jc w:val="left"/>
        <w:tblLayout w:type="fixed"/>
        <w:tblLook w:val="0400"/>
      </w:tblPr>
      <w:tblGrid>
        <w:gridCol w:w="1526"/>
        <w:gridCol w:w="4957"/>
        <w:gridCol w:w="2856"/>
        <w:tblGridChange w:id="0">
          <w:tblGrid>
            <w:gridCol w:w="1526"/>
            <w:gridCol w:w="4957"/>
            <w:gridCol w:w="2856"/>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9">
            <w:pPr>
              <w:keepNext w:val="0"/>
              <w:keepLines w:val="0"/>
              <w:widowControl w:val="0"/>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0"/>
                <w:szCs w:val="20"/>
                <w:u w:val="none"/>
                <w:shd w:fill="auto" w:val="clear"/>
                <w:vertAlign w:val="baseline"/>
                <w:rtl w:val="0"/>
              </w:rPr>
              <w:t xml:space="preserve">Рейтинг</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A">
            <w:pPr>
              <w:keepNext w:val="0"/>
              <w:keepLines w:val="0"/>
              <w:widowControl w:val="0"/>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0"/>
                <w:szCs w:val="20"/>
                <w:u w:val="none"/>
                <w:shd w:fill="auto" w:val="clear"/>
                <w:vertAlign w:val="baseline"/>
                <w:rtl w:val="0"/>
              </w:rPr>
              <w:t xml:space="preserve">Аргументи щодо переваги обраної альтернативи/причини відмови від альтернативи</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B">
            <w:pPr>
              <w:keepNext w:val="0"/>
              <w:keepLines w:val="0"/>
              <w:widowControl w:val="0"/>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0"/>
                <w:szCs w:val="20"/>
                <w:u w:val="none"/>
                <w:shd w:fill="auto" w:val="clear"/>
                <w:vertAlign w:val="baseline"/>
                <w:rtl w:val="0"/>
              </w:rPr>
              <w:t xml:space="preserve">Оцінка ризику зовнішніх чинників на дію запропонованого регуляторного акта</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C">
            <w:pPr>
              <w:keepNext w:val="0"/>
              <w:keepLines w:val="0"/>
              <w:widowControl w:val="0"/>
              <w:shd w:fill="ffffff"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0"/>
                <w:szCs w:val="20"/>
                <w:u w:val="none"/>
                <w:shd w:fill="auto" w:val="clear"/>
                <w:vertAlign w:val="baseline"/>
                <w:rtl w:val="0"/>
              </w:rPr>
              <w:t xml:space="preserve">Альтернатива</w:t>
            </w:r>
            <w:r w:rsidDel="00000000" w:rsidR="00000000" w:rsidRPr="00000000">
              <w:rPr>
                <w:b w:val="1"/>
                <w:i w:val="0"/>
                <w:smallCaps w:val="0"/>
                <w:strike w:val="0"/>
                <w:color w:val="000000"/>
                <w:sz w:val="20"/>
                <w:szCs w:val="20"/>
                <w:u w:val="none"/>
                <w:shd w:fill="auto" w:val="clear"/>
                <w:vertAlign w:val="baseline"/>
                <w:rtl w:val="0"/>
              </w:rPr>
              <w:t xml:space="preserve"> </w:t>
            </w:r>
            <w:r w:rsidDel="00000000" w:rsidR="00000000" w:rsidRPr="00000000">
              <w:rPr>
                <w:b w:val="0"/>
                <w:i w:val="0"/>
                <w:smallCaps w:val="0"/>
                <w:strike w:val="0"/>
                <w:color w:val="000000"/>
                <w:sz w:val="20"/>
                <w:szCs w:val="20"/>
                <w:u w:val="none"/>
                <w:shd w:fill="auto" w:val="clear"/>
                <w:vertAlign w:val="baseline"/>
                <w:rtl w:val="0"/>
              </w:rPr>
              <w:t xml:space="preserve">1</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D">
            <w:pPr>
              <w:keepNext w:val="0"/>
              <w:keepLines w:val="0"/>
              <w:widowControl w:val="0"/>
              <w:shd w:fill="auto" w:val="clear"/>
              <w:spacing w:after="0" w:before="0" w:line="240" w:lineRule="auto"/>
              <w:ind w:left="98" w:right="14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0"/>
                <w:szCs w:val="20"/>
                <w:u w:val="none"/>
                <w:shd w:fill="auto" w:val="clear"/>
                <w:vertAlign w:val="baseline"/>
                <w:rtl w:val="0"/>
              </w:rPr>
              <w:t xml:space="preserve">Розроблення проекту є єдиним оптимальним</w:t>
            </w:r>
            <w:r w:rsidDel="00000000" w:rsidR="00000000" w:rsidRPr="00000000">
              <w:rPr>
                <w:rtl w:val="0"/>
              </w:rPr>
            </w:r>
          </w:p>
          <w:p w:rsidR="00000000" w:rsidDel="00000000" w:rsidP="00000000" w:rsidRDefault="00000000" w:rsidRPr="00000000" w14:paraId="0000009E">
            <w:pPr>
              <w:keepNext w:val="0"/>
              <w:keepLines w:val="0"/>
              <w:widowControl w:val="0"/>
              <w:shd w:fill="auto" w:val="clear"/>
              <w:spacing w:after="0" w:before="0" w:line="240" w:lineRule="auto"/>
              <w:ind w:left="98" w:right="14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0"/>
                <w:szCs w:val="20"/>
                <w:u w:val="none"/>
                <w:shd w:fill="auto" w:val="clear"/>
                <w:vertAlign w:val="baseline"/>
                <w:rtl w:val="0"/>
              </w:rPr>
              <w:t xml:space="preserve">способом досягнення цілей та вирішення</w:t>
            </w:r>
            <w:r w:rsidDel="00000000" w:rsidR="00000000" w:rsidRPr="00000000">
              <w:rPr>
                <w:rtl w:val="0"/>
              </w:rPr>
            </w:r>
          </w:p>
          <w:p w:rsidR="00000000" w:rsidDel="00000000" w:rsidP="00000000" w:rsidRDefault="00000000" w:rsidRPr="00000000" w14:paraId="0000009F">
            <w:pPr>
              <w:keepNext w:val="0"/>
              <w:keepLines w:val="0"/>
              <w:widowControl w:val="0"/>
              <w:shd w:fill="auto" w:val="clear"/>
              <w:spacing w:after="0" w:before="0" w:line="240" w:lineRule="auto"/>
              <w:ind w:left="98" w:right="14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0"/>
                <w:szCs w:val="20"/>
                <w:u w:val="none"/>
                <w:shd w:fill="auto" w:val="clear"/>
                <w:vertAlign w:val="baseline"/>
                <w:rtl w:val="0"/>
              </w:rPr>
              <w:t xml:space="preserve">проблеми</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0">
            <w:pPr>
              <w:keepNext w:val="0"/>
              <w:keepLines w:val="0"/>
              <w:widowControl w:val="0"/>
              <w:shd w:fill="auto" w:val="clear"/>
              <w:spacing w:after="0" w:before="0" w:line="240" w:lineRule="auto"/>
              <w:ind w:left="14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0"/>
                <w:szCs w:val="20"/>
                <w:u w:val="none"/>
                <w:shd w:fill="auto" w:val="clear"/>
                <w:vertAlign w:val="baseline"/>
                <w:rtl w:val="0"/>
              </w:rPr>
              <w:t xml:space="preserve">Оцінка можливостей</w:t>
            </w:r>
            <w:r w:rsidDel="00000000" w:rsidR="00000000" w:rsidRPr="00000000">
              <w:rPr>
                <w:rtl w:val="0"/>
              </w:rPr>
            </w:r>
          </w:p>
          <w:p w:rsidR="00000000" w:rsidDel="00000000" w:rsidP="00000000" w:rsidRDefault="00000000" w:rsidRPr="00000000" w14:paraId="000000A1">
            <w:pPr>
              <w:keepNext w:val="0"/>
              <w:keepLines w:val="0"/>
              <w:widowControl w:val="0"/>
              <w:shd w:fill="auto" w:val="clear"/>
              <w:spacing w:after="0" w:before="0" w:line="240" w:lineRule="auto"/>
              <w:ind w:left="14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0"/>
                <w:szCs w:val="20"/>
                <w:u w:val="none"/>
                <w:shd w:fill="auto" w:val="clear"/>
                <w:vertAlign w:val="baseline"/>
                <w:rtl w:val="0"/>
              </w:rPr>
              <w:t xml:space="preserve">запровадження акта та дотримання</w:t>
            </w:r>
            <w:r w:rsidDel="00000000" w:rsidR="00000000" w:rsidRPr="00000000">
              <w:rPr>
                <w:rtl w:val="0"/>
              </w:rPr>
            </w:r>
          </w:p>
          <w:p w:rsidR="00000000" w:rsidDel="00000000" w:rsidP="00000000" w:rsidRDefault="00000000" w:rsidRPr="00000000" w14:paraId="000000A2">
            <w:pPr>
              <w:keepNext w:val="0"/>
              <w:keepLines w:val="0"/>
              <w:widowControl w:val="0"/>
              <w:shd w:fill="auto" w:val="clear"/>
              <w:spacing w:after="0" w:before="0" w:line="240" w:lineRule="auto"/>
              <w:ind w:left="14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0"/>
                <w:szCs w:val="20"/>
                <w:u w:val="none"/>
                <w:shd w:fill="auto" w:val="clear"/>
                <w:vertAlign w:val="baseline"/>
                <w:rtl w:val="0"/>
              </w:rPr>
              <w:t xml:space="preserve">суб’єктами господарювання його</w:t>
            </w:r>
            <w:r w:rsidDel="00000000" w:rsidR="00000000" w:rsidRPr="00000000">
              <w:rPr>
                <w:rtl w:val="0"/>
              </w:rPr>
            </w:r>
          </w:p>
          <w:p w:rsidR="00000000" w:rsidDel="00000000" w:rsidP="00000000" w:rsidRDefault="00000000" w:rsidRPr="00000000" w14:paraId="000000A3">
            <w:pPr>
              <w:keepNext w:val="0"/>
              <w:keepLines w:val="0"/>
              <w:widowControl w:val="0"/>
              <w:shd w:fill="auto" w:val="clear"/>
              <w:spacing w:after="0" w:before="0" w:line="240" w:lineRule="auto"/>
              <w:ind w:left="14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0"/>
                <w:szCs w:val="20"/>
                <w:u w:val="none"/>
                <w:shd w:fill="auto" w:val="clear"/>
                <w:vertAlign w:val="baseline"/>
                <w:rtl w:val="0"/>
              </w:rPr>
              <w:t xml:space="preserve">положень – висока, оскільки</w:t>
            </w:r>
            <w:r w:rsidDel="00000000" w:rsidR="00000000" w:rsidRPr="00000000">
              <w:rPr>
                <w:rtl w:val="0"/>
              </w:rPr>
            </w:r>
          </w:p>
          <w:p w:rsidR="00000000" w:rsidDel="00000000" w:rsidP="00000000" w:rsidRDefault="00000000" w:rsidRPr="00000000" w14:paraId="000000A4">
            <w:pPr>
              <w:keepNext w:val="0"/>
              <w:keepLines w:val="0"/>
              <w:widowControl w:val="0"/>
              <w:shd w:fill="auto" w:val="clear"/>
              <w:spacing w:after="0" w:before="0" w:line="240" w:lineRule="auto"/>
              <w:ind w:left="14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0"/>
                <w:szCs w:val="20"/>
                <w:u w:val="none"/>
                <w:shd w:fill="auto" w:val="clear"/>
                <w:vertAlign w:val="baseline"/>
                <w:rtl w:val="0"/>
              </w:rPr>
              <w:t xml:space="preserve">запровадження Порядку</w:t>
            </w:r>
            <w:r w:rsidDel="00000000" w:rsidR="00000000" w:rsidRPr="00000000">
              <w:rPr>
                <w:rtl w:val="0"/>
              </w:rPr>
            </w:r>
          </w:p>
          <w:p w:rsidR="00000000" w:rsidDel="00000000" w:rsidP="00000000" w:rsidRDefault="00000000" w:rsidRPr="00000000" w14:paraId="000000A5">
            <w:pPr>
              <w:keepNext w:val="0"/>
              <w:keepLines w:val="0"/>
              <w:widowControl w:val="0"/>
              <w:shd w:fill="auto" w:val="clear"/>
              <w:spacing w:after="0" w:before="0" w:line="240" w:lineRule="auto"/>
              <w:ind w:left="14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0"/>
                <w:szCs w:val="20"/>
                <w:u w:val="none"/>
                <w:shd w:fill="auto" w:val="clear"/>
                <w:vertAlign w:val="baseline"/>
                <w:rtl w:val="0"/>
              </w:rPr>
              <w:t xml:space="preserve">забезпечить високу вірогідність</w:t>
            </w:r>
            <w:r w:rsidDel="00000000" w:rsidR="00000000" w:rsidRPr="00000000">
              <w:rPr>
                <w:rtl w:val="0"/>
              </w:rPr>
            </w:r>
          </w:p>
          <w:p w:rsidR="00000000" w:rsidDel="00000000" w:rsidP="00000000" w:rsidRDefault="00000000" w:rsidRPr="00000000" w14:paraId="000000A6">
            <w:pPr>
              <w:keepNext w:val="0"/>
              <w:keepLines w:val="0"/>
              <w:widowControl w:val="0"/>
              <w:shd w:fill="auto" w:val="clear"/>
              <w:spacing w:after="0" w:before="0" w:line="240" w:lineRule="auto"/>
              <w:ind w:left="14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0"/>
                <w:szCs w:val="20"/>
                <w:u w:val="none"/>
                <w:shd w:fill="auto" w:val="clear"/>
                <w:vertAlign w:val="baseline"/>
                <w:rtl w:val="0"/>
              </w:rPr>
              <w:t xml:space="preserve">досягнення поставлених цілей</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7">
            <w:pPr>
              <w:keepNext w:val="0"/>
              <w:keepLines w:val="0"/>
              <w:widowControl w:val="0"/>
              <w:shd w:fill="ffffff"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0"/>
                <w:szCs w:val="20"/>
                <w:u w:val="none"/>
                <w:shd w:fill="auto" w:val="clear"/>
                <w:vertAlign w:val="baseline"/>
                <w:rtl w:val="0"/>
              </w:rPr>
              <w:t xml:space="preserve">Альтернатива 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8">
            <w:pPr>
              <w:keepNext w:val="0"/>
              <w:keepLines w:val="0"/>
              <w:widowControl w:val="0"/>
              <w:shd w:fill="auto" w:val="clear"/>
              <w:spacing w:after="0" w:before="0" w:line="240" w:lineRule="auto"/>
              <w:ind w:left="98" w:right="14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0"/>
                <w:szCs w:val="20"/>
                <w:u w:val="none"/>
                <w:shd w:fill="auto" w:val="clear"/>
                <w:vertAlign w:val="baseline"/>
                <w:rtl w:val="0"/>
              </w:rPr>
              <w:t xml:space="preserve">Не може бути застосований, оскільки чинний</w:t>
            </w:r>
            <w:r w:rsidDel="00000000" w:rsidR="00000000" w:rsidRPr="00000000">
              <w:rPr>
                <w:rtl w:val="0"/>
              </w:rPr>
            </w:r>
          </w:p>
          <w:p w:rsidR="00000000" w:rsidDel="00000000" w:rsidP="00000000" w:rsidRDefault="00000000" w:rsidRPr="00000000" w14:paraId="000000A9">
            <w:pPr>
              <w:keepNext w:val="0"/>
              <w:keepLines w:val="0"/>
              <w:widowControl w:val="0"/>
              <w:shd w:fill="auto" w:val="clear"/>
              <w:spacing w:after="0" w:before="0" w:line="240" w:lineRule="auto"/>
              <w:ind w:left="98" w:right="14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0"/>
                <w:szCs w:val="20"/>
                <w:u w:val="none"/>
                <w:shd w:fill="auto" w:val="clear"/>
                <w:vertAlign w:val="baseline"/>
                <w:rtl w:val="0"/>
              </w:rPr>
              <w:t xml:space="preserve">на сьогодні нормативно-правовий акт виконавчого комітету не відповідає</w:t>
            </w:r>
            <w:r w:rsidDel="00000000" w:rsidR="00000000" w:rsidRPr="00000000">
              <w:rPr>
                <w:rtl w:val="0"/>
              </w:rPr>
            </w:r>
          </w:p>
          <w:p w:rsidR="00000000" w:rsidDel="00000000" w:rsidP="00000000" w:rsidRDefault="00000000" w:rsidRPr="00000000" w14:paraId="000000AA">
            <w:pPr>
              <w:keepNext w:val="0"/>
              <w:keepLines w:val="0"/>
              <w:widowControl w:val="0"/>
              <w:shd w:fill="auto" w:val="clear"/>
              <w:spacing w:after="0" w:before="0" w:line="240" w:lineRule="auto"/>
              <w:ind w:left="98" w:right="14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0"/>
                <w:szCs w:val="20"/>
                <w:u w:val="none"/>
                <w:shd w:fill="auto" w:val="clear"/>
                <w:vertAlign w:val="baseline"/>
                <w:rtl w:val="0"/>
              </w:rPr>
              <w:t xml:space="preserve">вимогам законодавства з питань надання згоди орендарю на здійснення невід’ємних поліпшень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B">
            <w:pPr>
              <w:keepNext w:val="0"/>
              <w:keepLines w:val="0"/>
              <w:widowControl w:val="0"/>
              <w:shd w:fill="auto" w:val="clear"/>
              <w:spacing w:after="0" w:before="0" w:line="240" w:lineRule="auto"/>
              <w:ind w:left="14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0"/>
                <w:szCs w:val="20"/>
                <w:u w:val="none"/>
                <w:shd w:fill="auto" w:val="clear"/>
                <w:vertAlign w:val="baseline"/>
                <w:rtl w:val="0"/>
              </w:rPr>
              <w:t xml:space="preserve">Відсутні</w:t>
            </w:r>
            <w:r w:rsidDel="00000000" w:rsidR="00000000" w:rsidRPr="00000000">
              <w:rPr>
                <w:rtl w:val="0"/>
              </w:rPr>
            </w:r>
          </w:p>
        </w:tc>
      </w:tr>
    </w:tbl>
    <w:p w:rsidR="00000000" w:rsidDel="00000000" w:rsidP="00000000" w:rsidRDefault="00000000" w:rsidRPr="00000000" w14:paraId="000000AC">
      <w:pPr>
        <w:keepNext w:val="0"/>
        <w:keepLines w:val="0"/>
        <w:pageBreakBefore w:val="0"/>
        <w:widowControl w:val="1"/>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1"/>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У разі прийняття регуляторного акта Рівненською міською радою будуть реалізовані повноваження, надані їм відповідно до Закону України «Про місцеве самоврядування в Україні», що дозволить привести поцедуру надання згоди орендарю на здійснення невід’ємних поліпшень орендованого комунального майна Рівненської міської  територіальної громади міської ради у відповідність до</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w:t>
      </w:r>
      <w:r w:rsidDel="00000000" w:rsidR="00000000" w:rsidRPr="00000000">
        <w:rPr>
          <w:b w:val="0"/>
          <w:i w:val="0"/>
          <w:smallCaps w:val="0"/>
          <w:strike w:val="0"/>
          <w:color w:val="000000"/>
          <w:sz w:val="24"/>
          <w:szCs w:val="24"/>
          <w:u w:val="none"/>
          <w:shd w:fill="auto" w:val="clear"/>
          <w:vertAlign w:val="baseline"/>
          <w:rtl w:val="0"/>
        </w:rPr>
        <w:t xml:space="preserve">чинного законодавства.</w:t>
      </w:r>
      <w:r w:rsidDel="00000000" w:rsidR="00000000" w:rsidRPr="00000000">
        <w:rPr>
          <w:rtl w:val="0"/>
        </w:rPr>
      </w:r>
    </w:p>
    <w:p w:rsidR="00000000" w:rsidDel="00000000" w:rsidP="00000000" w:rsidRDefault="00000000" w:rsidRPr="00000000" w14:paraId="000000AE">
      <w:pPr>
        <w:keepNext w:val="0"/>
        <w:keepLines w:val="0"/>
        <w:pageBreakBefore w:val="0"/>
        <w:widowControl w:val="1"/>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1"/>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1"/>
        <w:shd w:fill="auto" w:val="clear"/>
        <w:spacing w:after="0" w:before="0" w:line="240" w:lineRule="auto"/>
        <w:ind w:left="0" w:right="0" w:firstLine="708"/>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V. Механізми та заходи, які забезпечать розв’язання визначеної проблеми</w:t>
      </w:r>
      <w:r w:rsidDel="00000000" w:rsidR="00000000" w:rsidRPr="00000000">
        <w:rPr>
          <w:rtl w:val="0"/>
        </w:rPr>
      </w:r>
    </w:p>
    <w:p w:rsidR="00000000" w:rsidDel="00000000" w:rsidP="00000000" w:rsidRDefault="00000000" w:rsidRPr="00000000" w14:paraId="000000B1">
      <w:pPr>
        <w:keepNext w:val="0"/>
        <w:keepLines w:val="0"/>
        <w:pageBreakBefore w:val="0"/>
        <w:widowControl w:val="1"/>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1"/>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Запропонований проект рішення: передбачає процедуру отримання орендарями комунального майна дозволів на здійснення невід’ємних поліпшень; гарантує територіальній громаді збереження комунального майна та його поліпшення.</w:t>
      </w:r>
      <w:r w:rsidDel="00000000" w:rsidR="00000000" w:rsidRPr="00000000">
        <w:rPr>
          <w:rtl w:val="0"/>
        </w:rPr>
      </w:r>
    </w:p>
    <w:p w:rsidR="00000000" w:rsidDel="00000000" w:rsidP="00000000" w:rsidRDefault="00000000" w:rsidRPr="00000000" w14:paraId="000000B3">
      <w:pPr>
        <w:keepNext w:val="0"/>
        <w:keepLines w:val="0"/>
        <w:pageBreakBefore w:val="0"/>
        <w:widowControl w:val="1"/>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 Для запровадження цього регуляторного акта будуть здійснені всі необхідні заходи, визначені чинним законодавством з питань регуляторної політики, в т.ч. його прийняття та відстеження, а також: </w:t>
      </w:r>
      <w:r w:rsidDel="00000000" w:rsidR="00000000" w:rsidRPr="00000000">
        <w:rPr>
          <w:rtl w:val="0"/>
        </w:rPr>
      </w:r>
    </w:p>
    <w:p w:rsidR="00000000" w:rsidDel="00000000" w:rsidP="00000000" w:rsidRDefault="00000000" w:rsidRPr="00000000" w14:paraId="000000B4">
      <w:pPr>
        <w:keepNext w:val="0"/>
        <w:keepLines w:val="0"/>
        <w:pageBreakBefore w:val="0"/>
        <w:widowControl w:val="1"/>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1. Забезпечення інформування громадськості про вимоги регуляторного акта шляхом його оприлюднення в мережі Інтернет – на офіційному веб-сайті міської ради.</w:t>
      </w:r>
      <w:r w:rsidDel="00000000" w:rsidR="00000000" w:rsidRPr="00000000">
        <w:rPr>
          <w:rtl w:val="0"/>
        </w:rPr>
      </w:r>
    </w:p>
    <w:p w:rsidR="00000000" w:rsidDel="00000000" w:rsidP="00000000" w:rsidRDefault="00000000" w:rsidRPr="00000000" w14:paraId="000000B5">
      <w:pPr>
        <w:keepNext w:val="0"/>
        <w:keepLines w:val="0"/>
        <w:pageBreakBefore w:val="0"/>
        <w:widowControl w:val="1"/>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2. Погодження проекту рішення Державною регуляторною службою України.  </w:t>
      </w:r>
      <w:r w:rsidDel="00000000" w:rsidR="00000000" w:rsidRPr="00000000">
        <w:rPr>
          <w:rtl w:val="0"/>
        </w:rPr>
      </w:r>
    </w:p>
    <w:p w:rsidR="00000000" w:rsidDel="00000000" w:rsidP="00000000" w:rsidRDefault="00000000" w:rsidRPr="00000000" w14:paraId="000000B6">
      <w:pPr>
        <w:keepNext w:val="0"/>
        <w:keepLines w:val="0"/>
        <w:pageBreakBefore w:val="0"/>
        <w:widowControl w:val="1"/>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1"/>
        <w:shd w:fill="auto" w:val="clear"/>
        <w:spacing w:after="0" w:before="0" w:line="240" w:lineRule="auto"/>
        <w:ind w:left="0" w:right="0" w:firstLine="72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VI. Оцінка виконання вимог регуляторного акта залежно від ресурсів, якими розпоряджаються органи виконавчої влади чи органи місцевого самоврядування, фізичні та юридичні особи, які повинні </w:t>
      </w:r>
      <w:r w:rsidDel="00000000" w:rsidR="00000000" w:rsidRPr="00000000">
        <w:rPr>
          <w:b w:val="1"/>
          <w:rtl w:val="0"/>
        </w:rPr>
        <w:t xml:space="preserve">впроваджувати</w:t>
      </w:r>
      <w:r w:rsidDel="00000000" w:rsidR="00000000" w:rsidRPr="00000000">
        <w:rPr>
          <w:b w:val="1"/>
          <w:i w:val="0"/>
          <w:smallCaps w:val="0"/>
          <w:strike w:val="0"/>
          <w:color w:val="000000"/>
          <w:sz w:val="24"/>
          <w:szCs w:val="24"/>
          <w:u w:val="none"/>
          <w:shd w:fill="auto" w:val="clear"/>
          <w:vertAlign w:val="baseline"/>
          <w:rtl w:val="0"/>
        </w:rPr>
        <w:t xml:space="preserve"> або виконувати ці вимоги</w:t>
      </w:r>
      <w:r w:rsidDel="00000000" w:rsidR="00000000" w:rsidRPr="00000000">
        <w:rPr>
          <w:rtl w:val="0"/>
        </w:rPr>
      </w:r>
    </w:p>
    <w:p w:rsidR="00000000" w:rsidDel="00000000" w:rsidP="00000000" w:rsidRDefault="00000000" w:rsidRPr="00000000" w14:paraId="000000B8">
      <w:pPr>
        <w:keepNext w:val="0"/>
        <w:keepLines w:val="0"/>
        <w:pageBreakBefore w:val="0"/>
        <w:widowControl w:val="1"/>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cc4125"/>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1"/>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Реалізація регуляторного акта не передбачає нових витрат, пов’язаних із здійсненням органом виконавчої влади контрольних функцій (здійснюються спеціалістами у межах службових повноважень). </w:t>
      </w:r>
      <w:r w:rsidDel="00000000" w:rsidR="00000000" w:rsidRPr="00000000">
        <w:rPr>
          <w:rtl w:val="0"/>
        </w:rPr>
      </w:r>
    </w:p>
    <w:p w:rsidR="00000000" w:rsidDel="00000000" w:rsidP="00000000" w:rsidRDefault="00000000" w:rsidRPr="00000000" w14:paraId="000000BA">
      <w:pPr>
        <w:keepNext w:val="0"/>
        <w:keepLines w:val="0"/>
        <w:pageBreakBefore w:val="0"/>
        <w:widowControl w:val="1"/>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Передбачаються можливі витрати органу місцевого самоврядування через збільшення часових витрат на здійснення певних дій з надання консультацій та роз’яснень (усних, письмових) суб’єктам господарювання – учасникам договірних відносин (тривалість – 1 рік). </w:t>
      </w:r>
      <w:r w:rsidDel="00000000" w:rsidR="00000000" w:rsidRPr="00000000">
        <w:rPr>
          <w:rtl w:val="0"/>
        </w:rPr>
      </w:r>
    </w:p>
    <w:p w:rsidR="00000000" w:rsidDel="00000000" w:rsidP="00000000" w:rsidRDefault="00000000" w:rsidRPr="00000000" w14:paraId="000000BB">
      <w:pPr>
        <w:keepNext w:val="0"/>
        <w:keepLines w:val="0"/>
        <w:pageBreakBefore w:val="0"/>
        <w:widowControl w:val="1"/>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1"/>
        <w:shd w:fill="auto" w:val="clear"/>
        <w:spacing w:after="0" w:before="0" w:line="240" w:lineRule="auto"/>
        <w:ind w:left="108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Витрати на адміністрування регулювання</w:t>
      </w:r>
      <w:r w:rsidDel="00000000" w:rsidR="00000000" w:rsidRPr="00000000">
        <w:rPr>
          <w:rtl w:val="0"/>
        </w:rPr>
      </w:r>
    </w:p>
    <w:p w:rsidR="00000000" w:rsidDel="00000000" w:rsidP="00000000" w:rsidRDefault="00000000" w:rsidRPr="00000000" w14:paraId="000000BD">
      <w:pPr>
        <w:keepNext w:val="0"/>
        <w:keepLines w:val="0"/>
        <w:pageBreakBefore w:val="0"/>
        <w:widowControl w:val="1"/>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10"/>
        <w:tblW w:w="9343.0" w:type="dxa"/>
        <w:jc w:val="left"/>
        <w:tblLayout w:type="fixed"/>
        <w:tblLook w:val="0400"/>
      </w:tblPr>
      <w:tblGrid>
        <w:gridCol w:w="2019"/>
        <w:gridCol w:w="1246"/>
        <w:gridCol w:w="1666"/>
        <w:gridCol w:w="1489"/>
        <w:gridCol w:w="1556"/>
        <w:gridCol w:w="1367"/>
        <w:tblGridChange w:id="0">
          <w:tblGrid>
            <w:gridCol w:w="2019"/>
            <w:gridCol w:w="1246"/>
            <w:gridCol w:w="1666"/>
            <w:gridCol w:w="1489"/>
            <w:gridCol w:w="1556"/>
            <w:gridCol w:w="136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E">
            <w:pPr>
              <w:keepNext w:val="0"/>
              <w:keepLines w:val="0"/>
              <w:widowControl w:val="0"/>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0"/>
                <w:szCs w:val="20"/>
                <w:u w:val="none"/>
                <w:shd w:fill="auto" w:val="clear"/>
                <w:vertAlign w:val="baseline"/>
                <w:rtl w:val="0"/>
              </w:rPr>
              <w:t xml:space="preserve">Процедура регулювання суб'єктів великого і середнього підприємництва</w:t>
            </w:r>
            <w:r w:rsidDel="00000000" w:rsidR="00000000" w:rsidRPr="00000000">
              <w:rPr>
                <w:rtl w:val="0"/>
              </w:rPr>
            </w:r>
          </w:p>
          <w:p w:rsidR="00000000" w:rsidDel="00000000" w:rsidP="00000000" w:rsidRDefault="00000000" w:rsidRPr="00000000" w14:paraId="000000BF">
            <w:pPr>
              <w:keepNext w:val="0"/>
              <w:keepLines w:val="0"/>
              <w:widowControl w:val="0"/>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0"/>
                <w:szCs w:val="20"/>
                <w:u w:val="none"/>
                <w:shd w:fill="auto" w:val="clear"/>
                <w:vertAlign w:val="baseline"/>
                <w:rtl w:val="0"/>
              </w:rPr>
              <w:t xml:space="preserve">(розрахунок на одного типового суб'єкта господарювання) </w:t>
            </w:r>
            <w:r w:rsidDel="00000000" w:rsidR="00000000" w:rsidRPr="00000000">
              <w:rPr>
                <w:rtl w:val="0"/>
              </w:rPr>
            </w:r>
          </w:p>
          <w:p w:rsidR="00000000" w:rsidDel="00000000" w:rsidP="00000000" w:rsidRDefault="00000000" w:rsidRPr="00000000" w14:paraId="000000C0">
            <w:pPr>
              <w:keepNext w:val="0"/>
              <w:keepLines w:val="0"/>
              <w:widowControl w:val="0"/>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1">
            <w:pPr>
              <w:keepNext w:val="0"/>
              <w:keepLines w:val="0"/>
              <w:widowControl w:val="0"/>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0"/>
                <w:szCs w:val="20"/>
                <w:u w:val="none"/>
                <w:shd w:fill="auto" w:val="clear"/>
                <w:vertAlign w:val="baseline"/>
                <w:rtl w:val="0"/>
              </w:rPr>
              <w:t xml:space="preserve">Планові витрати часу на процедуру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2">
            <w:pPr>
              <w:keepNext w:val="0"/>
              <w:keepLines w:val="0"/>
              <w:widowControl w:val="0"/>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0"/>
                <w:szCs w:val="20"/>
                <w:u w:val="none"/>
                <w:shd w:fill="auto" w:val="clear"/>
                <w:vertAlign w:val="baseline"/>
                <w:rtl w:val="0"/>
              </w:rPr>
              <w:t xml:space="preserve">Вартість часу співробітника органу державної влади відповідної </w:t>
            </w:r>
            <w:r w:rsidDel="00000000" w:rsidR="00000000" w:rsidRPr="00000000">
              <w:rPr>
                <w:rtl w:val="0"/>
              </w:rPr>
            </w:r>
          </w:p>
          <w:p w:rsidR="00000000" w:rsidDel="00000000" w:rsidP="00000000" w:rsidRDefault="00000000" w:rsidRPr="00000000" w14:paraId="000000C3">
            <w:pPr>
              <w:keepNext w:val="0"/>
              <w:keepLines w:val="0"/>
              <w:widowControl w:val="0"/>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0"/>
                <w:szCs w:val="20"/>
                <w:u w:val="none"/>
                <w:shd w:fill="auto" w:val="clear"/>
                <w:vertAlign w:val="baseline"/>
                <w:rtl w:val="0"/>
              </w:rPr>
              <w:t xml:space="preserve">категорії (заробітна плата) </w:t>
            </w:r>
            <w:r w:rsidDel="00000000" w:rsidR="00000000" w:rsidRPr="00000000">
              <w:rPr>
                <w:rtl w:val="0"/>
              </w:rPr>
            </w:r>
          </w:p>
          <w:p w:rsidR="00000000" w:rsidDel="00000000" w:rsidP="00000000" w:rsidRDefault="00000000" w:rsidRPr="00000000" w14:paraId="000000C4">
            <w:pPr>
              <w:keepNext w:val="0"/>
              <w:keepLines w:val="0"/>
              <w:widowControl w:val="0"/>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0"/>
                <w:szCs w:val="20"/>
                <w:u w:val="none"/>
                <w:shd w:fill="auto" w:val="clear"/>
                <w:vertAlign w:val="baseline"/>
                <w:rtl w:val="0"/>
              </w:rPr>
              <w:t xml:space="preserve">суб'єкта </w:t>
            </w:r>
            <w:r w:rsidDel="00000000" w:rsidR="00000000" w:rsidRPr="00000000">
              <w:rPr>
                <w:rtl w:val="0"/>
              </w:rPr>
            </w:r>
          </w:p>
          <w:p w:rsidR="00000000" w:rsidDel="00000000" w:rsidP="00000000" w:rsidRDefault="00000000" w:rsidRPr="00000000" w14:paraId="000000C5">
            <w:pPr>
              <w:keepNext w:val="0"/>
              <w:keepLines w:val="0"/>
              <w:widowControl w:val="0"/>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6">
            <w:pPr>
              <w:keepNext w:val="0"/>
              <w:keepLines w:val="0"/>
              <w:widowControl w:val="0"/>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0"/>
                <w:szCs w:val="20"/>
                <w:u w:val="none"/>
                <w:shd w:fill="auto" w:val="clear"/>
                <w:vertAlign w:val="baseline"/>
                <w:rtl w:val="0"/>
              </w:rPr>
              <w:t xml:space="preserve">Оцінка кількості процедур за рік, що припадають на одного</w:t>
            </w:r>
            <w:r w:rsidDel="00000000" w:rsidR="00000000" w:rsidRPr="00000000">
              <w:rPr>
                <w:rtl w:val="0"/>
              </w:rPr>
            </w:r>
          </w:p>
          <w:p w:rsidR="00000000" w:rsidDel="00000000" w:rsidP="00000000" w:rsidRDefault="00000000" w:rsidRPr="00000000" w14:paraId="000000C7">
            <w:pPr>
              <w:keepNext w:val="0"/>
              <w:keepLines w:val="0"/>
              <w:widowControl w:val="0"/>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0"/>
                <w:szCs w:val="20"/>
                <w:u w:val="none"/>
                <w:shd w:fill="auto" w:val="clear"/>
                <w:vertAlign w:val="baseline"/>
                <w:rtl w:val="0"/>
              </w:rPr>
              <w:t xml:space="preserve">суб'єкта </w:t>
            </w:r>
            <w:r w:rsidDel="00000000" w:rsidR="00000000" w:rsidRPr="00000000">
              <w:rPr>
                <w:rtl w:val="0"/>
              </w:rPr>
            </w:r>
          </w:p>
          <w:p w:rsidR="00000000" w:rsidDel="00000000" w:rsidP="00000000" w:rsidRDefault="00000000" w:rsidRPr="00000000" w14:paraId="000000C8">
            <w:pPr>
              <w:keepNext w:val="0"/>
              <w:keepLines w:val="0"/>
              <w:widowControl w:val="0"/>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9">
            <w:pPr>
              <w:keepNext w:val="0"/>
              <w:keepLines w:val="0"/>
              <w:widowControl w:val="0"/>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0"/>
                <w:szCs w:val="20"/>
                <w:u w:val="none"/>
                <w:shd w:fill="auto" w:val="clear"/>
                <w:vertAlign w:val="baseline"/>
                <w:rtl w:val="0"/>
              </w:rPr>
              <w:t xml:space="preserve">Оцінка кількості суб'єктів, що підпадають під дію</w:t>
            </w:r>
            <w:r w:rsidDel="00000000" w:rsidR="00000000" w:rsidRPr="00000000">
              <w:rPr>
                <w:rtl w:val="0"/>
              </w:rPr>
            </w:r>
          </w:p>
          <w:p w:rsidR="00000000" w:rsidDel="00000000" w:rsidP="00000000" w:rsidRDefault="00000000" w:rsidRPr="00000000" w14:paraId="000000CA">
            <w:pPr>
              <w:keepNext w:val="0"/>
              <w:keepLines w:val="0"/>
              <w:widowControl w:val="0"/>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0"/>
                <w:szCs w:val="20"/>
                <w:u w:val="none"/>
                <w:shd w:fill="auto" w:val="clear"/>
                <w:vertAlign w:val="baseline"/>
                <w:rtl w:val="0"/>
              </w:rPr>
              <w:t xml:space="preserve">процедури регулювання </w:t>
            </w:r>
            <w:r w:rsidDel="00000000" w:rsidR="00000000" w:rsidRPr="00000000">
              <w:rPr>
                <w:rtl w:val="0"/>
              </w:rPr>
            </w:r>
          </w:p>
          <w:p w:rsidR="00000000" w:rsidDel="00000000" w:rsidP="00000000" w:rsidRDefault="00000000" w:rsidRPr="00000000" w14:paraId="000000CB">
            <w:pPr>
              <w:keepNext w:val="0"/>
              <w:keepLines w:val="0"/>
              <w:widowControl w:val="0"/>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C">
            <w:pPr>
              <w:keepNext w:val="0"/>
              <w:keepLines w:val="0"/>
              <w:widowControl w:val="0"/>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0"/>
                <w:szCs w:val="20"/>
                <w:u w:val="none"/>
                <w:shd w:fill="auto" w:val="clear"/>
                <w:vertAlign w:val="baseline"/>
                <w:rtl w:val="0"/>
              </w:rPr>
              <w:t xml:space="preserve">Умовні витрати на адміні- стрування регулюва- ння* (за рік), грн.</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D">
            <w:pPr>
              <w:keepNext w:val="0"/>
              <w:keepLines w:val="0"/>
              <w:widowControl w:val="0"/>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0"/>
                <w:szCs w:val="20"/>
                <w:u w:val="none"/>
                <w:shd w:fill="auto" w:val="clear"/>
                <w:vertAlign w:val="baseline"/>
                <w:rtl w:val="0"/>
              </w:rPr>
              <w:t xml:space="preserve">1. Облік суб'єкта господарювання, що перебуває у сфері регулювання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E">
            <w:pPr>
              <w:keepNext w:val="0"/>
              <w:keepLines w:val="0"/>
              <w:widowControl w:val="0"/>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0"/>
                <w:szCs w:val="20"/>
                <w:u w:val="none"/>
                <w:shd w:fill="auto" w:val="clear"/>
                <w:vertAlign w:val="baseline"/>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F">
            <w:pPr>
              <w:keepNext w:val="0"/>
              <w:keepLines w:val="0"/>
              <w:widowControl w:val="0"/>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0"/>
                <w:szCs w:val="20"/>
                <w:u w:val="none"/>
                <w:shd w:fill="auto" w:val="clear"/>
                <w:vertAlign w:val="baseline"/>
                <w:rtl w:val="0"/>
              </w:rPr>
              <w:t xml:space="preserve">42,06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0">
            <w:pPr>
              <w:keepNext w:val="0"/>
              <w:keepLines w:val="0"/>
              <w:widowControl w:val="0"/>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0"/>
                <w:szCs w:val="20"/>
                <w:u w:val="none"/>
                <w:shd w:fill="auto" w:val="clear"/>
                <w:vertAlign w:val="baseline"/>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1">
            <w:pPr>
              <w:keepNext w:val="0"/>
              <w:keepLines w:val="0"/>
              <w:widowControl w:val="0"/>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0"/>
                <w:szCs w:val="20"/>
                <w:u w:val="none"/>
                <w:shd w:fill="auto" w:val="clear"/>
                <w:vertAlign w:val="baseline"/>
                <w:rtl w:val="0"/>
              </w:rPr>
              <w:t xml:space="preserve">205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2">
            <w:pPr>
              <w:keepNext w:val="0"/>
              <w:keepLines w:val="0"/>
              <w:widowControl w:val="0"/>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0"/>
                <w:szCs w:val="20"/>
                <w:u w:val="none"/>
                <w:shd w:fill="auto" w:val="clear"/>
                <w:vertAlign w:val="baseline"/>
                <w:rtl w:val="0"/>
              </w:rPr>
              <w:t xml:space="preserve">8 622,3‬</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3">
            <w:pPr>
              <w:keepNext w:val="0"/>
              <w:keepLines w:val="0"/>
              <w:widowControl w:val="0"/>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0"/>
                <w:szCs w:val="20"/>
                <w:u w:val="none"/>
                <w:shd w:fill="auto" w:val="clear"/>
                <w:vertAlign w:val="baseline"/>
                <w:rtl w:val="0"/>
              </w:rPr>
              <w:t xml:space="preserve">2. Підготовка звітності за результатами регулювання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4">
            <w:pPr>
              <w:keepNext w:val="0"/>
              <w:keepLines w:val="0"/>
              <w:widowControl w:val="0"/>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0"/>
                <w:szCs w:val="20"/>
                <w:u w:val="none"/>
                <w:shd w:fill="auto" w:val="clear"/>
                <w:vertAlign w:val="baseline"/>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5">
            <w:pPr>
              <w:keepNext w:val="0"/>
              <w:keepLines w:val="0"/>
              <w:widowControl w:val="0"/>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0"/>
                <w:szCs w:val="20"/>
                <w:u w:val="none"/>
                <w:shd w:fill="auto" w:val="clear"/>
                <w:vertAlign w:val="baseline"/>
                <w:rtl w:val="0"/>
              </w:rPr>
              <w:t xml:space="preserve">42,06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6">
            <w:pPr>
              <w:keepNext w:val="0"/>
              <w:keepLines w:val="0"/>
              <w:widowControl w:val="0"/>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0"/>
                <w:szCs w:val="20"/>
                <w:u w:val="none"/>
                <w:shd w:fill="auto" w:val="clear"/>
                <w:vertAlign w:val="baseline"/>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7">
            <w:pPr>
              <w:keepNext w:val="0"/>
              <w:keepLines w:val="0"/>
              <w:widowControl w:val="0"/>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0"/>
                <w:szCs w:val="20"/>
                <w:u w:val="none"/>
                <w:shd w:fill="auto" w:val="clear"/>
                <w:vertAlign w:val="baseline"/>
                <w:rtl w:val="0"/>
              </w:rPr>
              <w:t xml:space="preserve">205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8">
            <w:pPr>
              <w:keepNext w:val="0"/>
              <w:keepLines w:val="0"/>
              <w:widowControl w:val="0"/>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0"/>
                <w:szCs w:val="20"/>
                <w:u w:val="none"/>
                <w:shd w:fill="auto" w:val="clear"/>
                <w:vertAlign w:val="baseline"/>
                <w:rtl w:val="0"/>
              </w:rPr>
              <w:t xml:space="preserve">8 622,3‬</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9">
            <w:pPr>
              <w:keepNext w:val="0"/>
              <w:keepLines w:val="0"/>
              <w:widowControl w:val="0"/>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0"/>
                <w:szCs w:val="20"/>
                <w:u w:val="none"/>
                <w:shd w:fill="auto" w:val="clear"/>
                <w:vertAlign w:val="baseline"/>
                <w:rtl w:val="0"/>
              </w:rPr>
              <w:t xml:space="preserve">3.Інші адміністративні процедури: ** </w:t>
            </w:r>
            <w:r w:rsidDel="00000000" w:rsidR="00000000" w:rsidRPr="00000000">
              <w:rPr>
                <w:rtl w:val="0"/>
              </w:rPr>
            </w:r>
          </w:p>
          <w:p w:rsidR="00000000" w:rsidDel="00000000" w:rsidP="00000000" w:rsidRDefault="00000000" w:rsidRPr="00000000" w14:paraId="000000DA">
            <w:pPr>
              <w:keepNext w:val="0"/>
              <w:keepLines w:val="0"/>
              <w:widowControl w:val="0"/>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0"/>
                <w:szCs w:val="20"/>
                <w:u w:val="none"/>
                <w:shd w:fill="auto" w:val="clear"/>
                <w:vertAlign w:val="baseline"/>
                <w:rtl w:val="0"/>
              </w:rPr>
              <w:t xml:space="preserve">надання консультацій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B">
            <w:pPr>
              <w:keepNext w:val="0"/>
              <w:keepLines w:val="0"/>
              <w:widowControl w:val="0"/>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0"/>
                <w:szCs w:val="20"/>
                <w:u w:val="none"/>
                <w:shd w:fill="auto" w:val="clear"/>
                <w:vertAlign w:val="baseline"/>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C">
            <w:pPr>
              <w:keepNext w:val="0"/>
              <w:keepLines w:val="0"/>
              <w:widowControl w:val="0"/>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0"/>
                <w:szCs w:val="20"/>
                <w:u w:val="none"/>
                <w:shd w:fill="auto" w:val="clear"/>
                <w:vertAlign w:val="baseline"/>
                <w:rtl w:val="0"/>
              </w:rPr>
              <w:t xml:space="preserve">42,06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D">
            <w:pPr>
              <w:keepNext w:val="0"/>
              <w:keepLines w:val="0"/>
              <w:widowControl w:val="0"/>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0"/>
                <w:szCs w:val="20"/>
                <w:u w:val="none"/>
                <w:shd w:fill="auto" w:val="clear"/>
                <w:vertAlign w:val="baseline"/>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E">
            <w:pPr>
              <w:keepNext w:val="0"/>
              <w:keepLines w:val="0"/>
              <w:widowControl w:val="0"/>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0"/>
                <w:szCs w:val="20"/>
                <w:u w:val="none"/>
                <w:shd w:fill="auto" w:val="clear"/>
                <w:vertAlign w:val="baseline"/>
                <w:rtl w:val="0"/>
              </w:rPr>
              <w:t xml:space="preserve">205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F">
            <w:pPr>
              <w:keepNext w:val="0"/>
              <w:keepLines w:val="0"/>
              <w:widowControl w:val="0"/>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0"/>
                <w:szCs w:val="20"/>
                <w:u w:val="none"/>
                <w:shd w:fill="auto" w:val="clear"/>
                <w:vertAlign w:val="baseline"/>
                <w:rtl w:val="0"/>
              </w:rPr>
              <w:t xml:space="preserve">8 622,3‬</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0">
            <w:pPr>
              <w:keepNext w:val="0"/>
              <w:keepLines w:val="0"/>
              <w:widowControl w:val="0"/>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0"/>
                <w:szCs w:val="20"/>
                <w:u w:val="none"/>
                <w:shd w:fill="auto" w:val="clear"/>
                <w:vertAlign w:val="baseline"/>
                <w:rtl w:val="0"/>
              </w:rPr>
              <w:t xml:space="preserve">Разом за рік </w:t>
            </w:r>
            <w:r w:rsidDel="00000000" w:rsidR="00000000" w:rsidRPr="00000000">
              <w:rPr>
                <w:rtl w:val="0"/>
              </w:rPr>
            </w:r>
          </w:p>
          <w:p w:rsidR="00000000" w:rsidDel="00000000" w:rsidP="00000000" w:rsidRDefault="00000000" w:rsidRPr="00000000" w14:paraId="000000E1">
            <w:pPr>
              <w:keepNext w:val="0"/>
              <w:keepLines w:val="0"/>
              <w:widowControl w:val="0"/>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2">
            <w:pPr>
              <w:keepNext w:val="0"/>
              <w:keepLines w:val="0"/>
              <w:widowControl w:val="0"/>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0"/>
                <w:szCs w:val="20"/>
                <w:u w:val="none"/>
                <w:shd w:fill="auto" w:val="clear"/>
                <w:vertAlign w:val="baseline"/>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3">
            <w:pPr>
              <w:keepNext w:val="0"/>
              <w:keepLines w:val="0"/>
              <w:widowControl w:val="0"/>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0"/>
                <w:szCs w:val="20"/>
                <w:u w:val="none"/>
                <w:shd w:fill="auto" w:val="clear"/>
                <w:vertAlign w:val="baseline"/>
                <w:rtl w:val="0"/>
              </w:rPr>
              <w:t xml:space="preserve">х</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4">
            <w:pPr>
              <w:keepNext w:val="0"/>
              <w:keepLines w:val="0"/>
              <w:widowControl w:val="0"/>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0"/>
                <w:szCs w:val="20"/>
                <w:u w:val="none"/>
                <w:shd w:fill="auto" w:val="clear"/>
                <w:vertAlign w:val="baseline"/>
                <w:rtl w:val="0"/>
              </w:rPr>
              <w:t xml:space="preserve">х</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5">
            <w:pPr>
              <w:keepNext w:val="0"/>
              <w:keepLines w:val="0"/>
              <w:widowControl w:val="0"/>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0"/>
                <w:szCs w:val="20"/>
                <w:u w:val="none"/>
                <w:shd w:fill="auto" w:val="clear"/>
                <w:vertAlign w:val="baseline"/>
                <w:rtl w:val="0"/>
              </w:rPr>
              <w:t xml:space="preserve">х</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6">
            <w:pPr>
              <w:keepNext w:val="0"/>
              <w:keepLines w:val="0"/>
              <w:widowControl w:val="0"/>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0"/>
                <w:szCs w:val="20"/>
                <w:u w:val="none"/>
                <w:shd w:fill="auto" w:val="clear"/>
                <w:vertAlign w:val="baseline"/>
                <w:rtl w:val="0"/>
              </w:rPr>
              <w:t xml:space="preserve">25 866,9</w:t>
            </w:r>
            <w:r w:rsidDel="00000000" w:rsidR="00000000" w:rsidRPr="00000000">
              <w:rPr>
                <w:rtl w:val="0"/>
              </w:rPr>
            </w:r>
          </w:p>
        </w:tc>
      </w:tr>
      <w:tr>
        <w:trPr>
          <w:cantSplit w:val="0"/>
          <w:trHeight w:val="26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7">
            <w:pPr>
              <w:keepNext w:val="0"/>
              <w:keepLines w:val="0"/>
              <w:widowControl w:val="0"/>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0"/>
                <w:szCs w:val="20"/>
                <w:u w:val="none"/>
                <w:shd w:fill="auto" w:val="clear"/>
                <w:vertAlign w:val="baseline"/>
                <w:rtl w:val="0"/>
              </w:rPr>
              <w:t xml:space="preserve">Сумарно за п'ять років </w:t>
            </w:r>
            <w:r w:rsidDel="00000000" w:rsidR="00000000" w:rsidRPr="00000000">
              <w:rPr>
                <w:rtl w:val="0"/>
              </w:rPr>
            </w:r>
          </w:p>
          <w:p w:rsidR="00000000" w:rsidDel="00000000" w:rsidP="00000000" w:rsidRDefault="00000000" w:rsidRPr="00000000" w14:paraId="000000E8">
            <w:pPr>
              <w:keepNext w:val="0"/>
              <w:keepLines w:val="0"/>
              <w:widowControl w:val="0"/>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9">
            <w:pPr>
              <w:keepNext w:val="0"/>
              <w:keepLines w:val="0"/>
              <w:widowControl w:val="0"/>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0"/>
                <w:szCs w:val="20"/>
                <w:u w:val="none"/>
                <w:shd w:fill="auto" w:val="clear"/>
                <w:vertAlign w:val="baseline"/>
                <w:rtl w:val="0"/>
              </w:rPr>
              <w:t xml:space="preserve">х</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A">
            <w:pPr>
              <w:keepNext w:val="0"/>
              <w:keepLines w:val="0"/>
              <w:widowControl w:val="0"/>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0"/>
                <w:szCs w:val="20"/>
                <w:u w:val="none"/>
                <w:shd w:fill="auto" w:val="clear"/>
                <w:vertAlign w:val="baseline"/>
                <w:rtl w:val="0"/>
              </w:rPr>
              <w:t xml:space="preserve">х</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B">
            <w:pPr>
              <w:keepNext w:val="0"/>
              <w:keepLines w:val="0"/>
              <w:widowControl w:val="0"/>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0"/>
                <w:szCs w:val="20"/>
                <w:u w:val="none"/>
                <w:shd w:fill="auto" w:val="clear"/>
                <w:vertAlign w:val="baseline"/>
                <w:rtl w:val="0"/>
              </w:rPr>
              <w:t xml:space="preserve">х</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C">
            <w:pPr>
              <w:keepNext w:val="0"/>
              <w:keepLines w:val="0"/>
              <w:widowControl w:val="0"/>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0"/>
                <w:szCs w:val="20"/>
                <w:u w:val="none"/>
                <w:shd w:fill="auto" w:val="clear"/>
                <w:vertAlign w:val="baseline"/>
                <w:rtl w:val="0"/>
              </w:rPr>
              <w:t xml:space="preserve">х</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D">
            <w:pPr>
              <w:keepNext w:val="0"/>
              <w:keepLines w:val="0"/>
              <w:widowControl w:val="0"/>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0"/>
                <w:szCs w:val="20"/>
                <w:u w:val="none"/>
                <w:shd w:fill="auto" w:val="clear"/>
                <w:vertAlign w:val="baseline"/>
                <w:rtl w:val="0"/>
              </w:rPr>
              <w:t xml:space="preserve">х</w:t>
            </w:r>
            <w:r w:rsidDel="00000000" w:rsidR="00000000" w:rsidRPr="00000000">
              <w:rPr>
                <w:rtl w:val="0"/>
              </w:rPr>
            </w:r>
          </w:p>
        </w:tc>
      </w:tr>
    </w:tbl>
    <w:p w:rsidR="00000000" w:rsidDel="00000000" w:rsidP="00000000" w:rsidRDefault="00000000" w:rsidRPr="00000000" w14:paraId="000000EE">
      <w:pPr>
        <w:keepNext w:val="0"/>
        <w:keepLines w:val="0"/>
        <w:pageBreakBefore w:val="0"/>
        <w:widowControl w:val="1"/>
        <w:shd w:fill="auto" w:val="clear"/>
        <w:spacing w:after="0" w:before="0" w:line="240" w:lineRule="auto"/>
        <w:ind w:left="0" w:right="0" w:firstLine="708"/>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pageBreakBefore w:val="0"/>
        <w:widowControl w:val="1"/>
        <w:shd w:fill="auto" w:val="clear"/>
        <w:spacing w:after="0" w:before="0" w:line="240" w:lineRule="auto"/>
        <w:ind w:left="0" w:right="0" w:firstLine="708"/>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1"/>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VII. Обґрунтування запропонованого строку дії регуляторного акта</w:t>
      </w:r>
      <w:r w:rsidDel="00000000" w:rsidR="00000000" w:rsidRPr="00000000">
        <w:rPr>
          <w:rtl w:val="0"/>
        </w:rPr>
      </w:r>
    </w:p>
    <w:p w:rsidR="00000000" w:rsidDel="00000000" w:rsidP="00000000" w:rsidRDefault="00000000" w:rsidRPr="00000000" w14:paraId="000000F1">
      <w:pPr>
        <w:keepNext w:val="0"/>
        <w:keepLines w:val="0"/>
        <w:pageBreakBefore w:val="0"/>
        <w:widowControl w:val="1"/>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1"/>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Строк дії даного регуляторного акта необмежений у часі з моменту набрання його чинності, із можливістю внесення змін відповідно до законодавства України та втрати чинності у разі зміни чинного законодавства.</w:t>
      </w:r>
      <w:r w:rsidDel="00000000" w:rsidR="00000000" w:rsidRPr="00000000">
        <w:rPr>
          <w:rtl w:val="0"/>
        </w:rPr>
      </w:r>
    </w:p>
    <w:p w:rsidR="00000000" w:rsidDel="00000000" w:rsidP="00000000" w:rsidRDefault="00000000" w:rsidRPr="00000000" w14:paraId="000000F3">
      <w:pPr>
        <w:keepNext w:val="0"/>
        <w:keepLines w:val="0"/>
        <w:pageBreakBefore w:val="0"/>
        <w:widowControl w:val="1"/>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На дію регуляторного акта можуть вплинути такі чинники, як прийняття та дія нормативно-правових актів органів місцевого самоврядування.</w:t>
      </w:r>
      <w:r w:rsidDel="00000000" w:rsidR="00000000" w:rsidRPr="00000000">
        <w:rPr>
          <w:rtl w:val="0"/>
        </w:rPr>
      </w:r>
    </w:p>
    <w:p w:rsidR="00000000" w:rsidDel="00000000" w:rsidP="00000000" w:rsidRDefault="00000000" w:rsidRPr="00000000" w14:paraId="000000F4">
      <w:pPr>
        <w:keepNext w:val="0"/>
        <w:keepLines w:val="0"/>
        <w:pageBreakBefore w:val="0"/>
        <w:widowControl w:val="1"/>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У разі необхідності, зокрема, у зв’язку зі змінами у чинному законодавстві України та за підсумками аналізу відстеження його результативності будуть вноситися зміни до вказаного регуляторного акта. </w:t>
      </w:r>
      <w:r w:rsidDel="00000000" w:rsidR="00000000" w:rsidRPr="00000000">
        <w:rPr>
          <w:rtl w:val="0"/>
        </w:rPr>
      </w:r>
    </w:p>
    <w:p w:rsidR="00000000" w:rsidDel="00000000" w:rsidP="00000000" w:rsidRDefault="00000000" w:rsidRPr="00000000" w14:paraId="000000F5">
      <w:pPr>
        <w:keepNext w:val="0"/>
        <w:keepLines w:val="0"/>
        <w:pageBreakBefore w:val="0"/>
        <w:widowControl w:val="1"/>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pageBreakBefore w:val="0"/>
        <w:widowControl w:val="1"/>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VIII. Визначення показників результативності дії </w:t>
      </w:r>
      <w:r w:rsidDel="00000000" w:rsidR="00000000" w:rsidRPr="00000000">
        <w:rPr>
          <w:rtl w:val="0"/>
        </w:rPr>
      </w:r>
    </w:p>
    <w:p w:rsidR="00000000" w:rsidDel="00000000" w:rsidP="00000000" w:rsidRDefault="00000000" w:rsidRPr="00000000" w14:paraId="000000F7">
      <w:pPr>
        <w:keepNext w:val="0"/>
        <w:keepLines w:val="0"/>
        <w:pageBreakBefore w:val="0"/>
        <w:widowControl w:val="1"/>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регуляторного акта</w:t>
      </w:r>
      <w:r w:rsidDel="00000000" w:rsidR="00000000" w:rsidRPr="00000000">
        <w:rPr>
          <w:rtl w:val="0"/>
        </w:rPr>
      </w:r>
    </w:p>
    <w:p w:rsidR="00000000" w:rsidDel="00000000" w:rsidP="00000000" w:rsidRDefault="00000000" w:rsidRPr="00000000" w14:paraId="000000F8">
      <w:pPr>
        <w:keepNext w:val="0"/>
        <w:keepLines w:val="0"/>
        <w:pageBreakBefore w:val="0"/>
        <w:widowControl w:val="1"/>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F9">
      <w:pPr>
        <w:keepNext w:val="0"/>
        <w:keepLines w:val="0"/>
        <w:pageBreakBefore w:val="0"/>
        <w:widowControl w:val="1"/>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ab/>
        <w:t xml:space="preserve">Для визначення результативності регуляторного акта пропонується встановити такі показники:</w:t>
      </w:r>
      <w:r w:rsidDel="00000000" w:rsidR="00000000" w:rsidRPr="00000000">
        <w:rPr>
          <w:rtl w:val="0"/>
        </w:rPr>
      </w:r>
    </w:p>
    <w:p w:rsidR="00000000" w:rsidDel="00000000" w:rsidP="00000000" w:rsidRDefault="00000000" w:rsidRPr="00000000" w14:paraId="000000FA">
      <w:pPr>
        <w:keepNext w:val="0"/>
        <w:keepLines w:val="0"/>
        <w:pageBreakBefore w:val="0"/>
        <w:widowControl w:val="1"/>
        <w:numPr>
          <w:ilvl w:val="0"/>
          <w:numId w:val="2"/>
        </w:numP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розмір надходжень до місцевого бюджету, пов'язаних з дією акта;</w:t>
      </w:r>
      <w:r w:rsidDel="00000000" w:rsidR="00000000" w:rsidRPr="00000000">
        <w:rPr>
          <w:rtl w:val="0"/>
        </w:rPr>
      </w:r>
    </w:p>
    <w:p w:rsidR="00000000" w:rsidDel="00000000" w:rsidP="00000000" w:rsidRDefault="00000000" w:rsidRPr="00000000" w14:paraId="000000FB">
      <w:pPr>
        <w:keepNext w:val="0"/>
        <w:keepLines w:val="0"/>
        <w:pageBreakBefore w:val="0"/>
        <w:widowControl w:val="1"/>
        <w:numPr>
          <w:ilvl w:val="0"/>
          <w:numId w:val="2"/>
        </w:numP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кількість суб'єктів господарювання та/або фізичних осіб, на яких поширюватиметься дія акта;</w:t>
      </w:r>
      <w:r w:rsidDel="00000000" w:rsidR="00000000" w:rsidRPr="00000000">
        <w:rPr>
          <w:rtl w:val="0"/>
        </w:rPr>
      </w:r>
    </w:p>
    <w:p w:rsidR="00000000" w:rsidDel="00000000" w:rsidP="00000000" w:rsidRDefault="00000000" w:rsidRPr="00000000" w14:paraId="000000FC">
      <w:pPr>
        <w:keepNext w:val="0"/>
        <w:keepLines w:val="0"/>
        <w:pageBreakBefore w:val="0"/>
        <w:widowControl w:val="1"/>
        <w:numPr>
          <w:ilvl w:val="0"/>
          <w:numId w:val="2"/>
        </w:numP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розмір коштів і час, що витрачатимуться суб'єктами господарювання та/або фізичними особами, пов'язаними з виконанням вимог акта;</w:t>
      </w:r>
      <w:r w:rsidDel="00000000" w:rsidR="00000000" w:rsidRPr="00000000">
        <w:rPr>
          <w:rtl w:val="0"/>
        </w:rPr>
      </w:r>
    </w:p>
    <w:p w:rsidR="00000000" w:rsidDel="00000000" w:rsidP="00000000" w:rsidRDefault="00000000" w:rsidRPr="00000000" w14:paraId="000000FD">
      <w:pPr>
        <w:keepNext w:val="0"/>
        <w:keepLines w:val="0"/>
        <w:pageBreakBefore w:val="0"/>
        <w:widowControl w:val="1"/>
        <w:numPr>
          <w:ilvl w:val="0"/>
          <w:numId w:val="2"/>
        </w:numP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рівень поінформованості суб'єктів господарювання та/або фізичних осіб з основних положень акта.</w:t>
      </w:r>
      <w:r w:rsidDel="00000000" w:rsidR="00000000" w:rsidRPr="00000000">
        <w:rPr>
          <w:rtl w:val="0"/>
        </w:rPr>
      </w:r>
    </w:p>
    <w:p w:rsidR="00000000" w:rsidDel="00000000" w:rsidP="00000000" w:rsidRDefault="00000000" w:rsidRPr="00000000" w14:paraId="000000FE">
      <w:pPr>
        <w:keepNext w:val="0"/>
        <w:keepLines w:val="0"/>
        <w:pageBreakBefore w:val="0"/>
        <w:widowControl w:val="1"/>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Додаткові показники:</w:t>
      </w:r>
      <w:r w:rsidDel="00000000" w:rsidR="00000000" w:rsidRPr="00000000">
        <w:rPr>
          <w:rtl w:val="0"/>
        </w:rPr>
      </w:r>
    </w:p>
    <w:p w:rsidR="00000000" w:rsidDel="00000000" w:rsidP="00000000" w:rsidRDefault="00000000" w:rsidRPr="00000000" w14:paraId="000000FF">
      <w:pPr>
        <w:keepNext w:val="0"/>
        <w:keepLines w:val="0"/>
        <w:pageBreakBefore w:val="0"/>
        <w:widowControl w:val="1"/>
        <w:numPr>
          <w:ilvl w:val="0"/>
          <w:numId w:val="1"/>
        </w:numP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кількість суб’єктів господарювання, які отримали згоду на здійснення</w:t>
      </w:r>
      <w:r w:rsidDel="00000000" w:rsidR="00000000" w:rsidRPr="00000000">
        <w:rPr>
          <w:rtl w:val="0"/>
        </w:rPr>
      </w:r>
    </w:p>
    <w:p w:rsidR="00000000" w:rsidDel="00000000" w:rsidP="00000000" w:rsidRDefault="00000000" w:rsidRPr="00000000" w14:paraId="00000100">
      <w:pPr>
        <w:keepNext w:val="0"/>
        <w:keepLines w:val="0"/>
        <w:pageBreakBefore w:val="0"/>
        <w:widowControl w:val="1"/>
        <w:shd w:fill="auto" w:val="clear"/>
        <w:spacing w:after="0" w:before="0" w:line="240" w:lineRule="auto"/>
        <w:ind w:left="57" w:right="0" w:hanging="39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                 невід’ємних поліпшень за відповідний період;</w:t>
      </w:r>
      <w:r w:rsidDel="00000000" w:rsidR="00000000" w:rsidRPr="00000000">
        <w:rPr>
          <w:rtl w:val="0"/>
        </w:rPr>
      </w:r>
    </w:p>
    <w:p w:rsidR="00000000" w:rsidDel="00000000" w:rsidP="00000000" w:rsidRDefault="00000000" w:rsidRPr="00000000" w14:paraId="00000101">
      <w:pPr>
        <w:keepNext w:val="0"/>
        <w:keepLines w:val="0"/>
        <w:pageBreakBefore w:val="0"/>
        <w:widowControl w:val="1"/>
        <w:numPr>
          <w:ilvl w:val="0"/>
          <w:numId w:val="1"/>
        </w:numP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обсяг проведених поліпшень орендарями;</w:t>
      </w:r>
      <w:r w:rsidDel="00000000" w:rsidR="00000000" w:rsidRPr="00000000">
        <w:rPr>
          <w:rtl w:val="0"/>
        </w:rPr>
      </w:r>
    </w:p>
    <w:p w:rsidR="00000000" w:rsidDel="00000000" w:rsidP="00000000" w:rsidRDefault="00000000" w:rsidRPr="00000000" w14:paraId="00000102">
      <w:pPr>
        <w:keepNext w:val="0"/>
        <w:keepLines w:val="0"/>
        <w:pageBreakBefore w:val="0"/>
        <w:widowControl w:val="1"/>
        <w:numPr>
          <w:ilvl w:val="0"/>
          <w:numId w:val="1"/>
        </w:numP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кількість об’єктів комунальної власності, в яких проведені невід’ємні поліпшення;</w:t>
      </w:r>
      <w:r w:rsidDel="00000000" w:rsidR="00000000" w:rsidRPr="00000000">
        <w:rPr>
          <w:rtl w:val="0"/>
        </w:rPr>
      </w:r>
    </w:p>
    <w:p w:rsidR="00000000" w:rsidDel="00000000" w:rsidP="00000000" w:rsidRDefault="00000000" w:rsidRPr="00000000" w14:paraId="00000103">
      <w:pPr>
        <w:keepNext w:val="0"/>
        <w:keepLines w:val="0"/>
        <w:pageBreakBefore w:val="0"/>
        <w:widowControl w:val="1"/>
        <w:numPr>
          <w:ilvl w:val="0"/>
          <w:numId w:val="1"/>
        </w:numP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кількість об’єктів комунальної власності, що були приватизовані            орендарями, які отримали право на викуп майна в зв’язку з проведеними              поліпшеннями.</w:t>
      </w:r>
      <w:r w:rsidDel="00000000" w:rsidR="00000000" w:rsidRPr="00000000">
        <w:rPr>
          <w:rtl w:val="0"/>
        </w:rPr>
      </w:r>
    </w:p>
    <w:p w:rsidR="00000000" w:rsidDel="00000000" w:rsidP="00000000" w:rsidRDefault="00000000" w:rsidRPr="00000000" w14:paraId="00000104">
      <w:pPr>
        <w:keepNext w:val="0"/>
        <w:keepLines w:val="0"/>
        <w:pageBreakBefore w:val="0"/>
        <w:widowControl w:val="1"/>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05">
      <w:pPr>
        <w:keepNext w:val="0"/>
        <w:keepLines w:val="0"/>
        <w:pageBreakBefore w:val="0"/>
        <w:widowControl w:val="1"/>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IX. Визначення заходів, за допомогою яких здійснюватиметься відстеження результативності дії регуляторного акта</w:t>
      </w:r>
      <w:r w:rsidDel="00000000" w:rsidR="00000000" w:rsidRPr="00000000">
        <w:rPr>
          <w:rtl w:val="0"/>
        </w:rPr>
      </w:r>
    </w:p>
    <w:p w:rsidR="00000000" w:rsidDel="00000000" w:rsidP="00000000" w:rsidRDefault="00000000" w:rsidRPr="00000000" w14:paraId="00000106">
      <w:pPr>
        <w:keepNext w:val="0"/>
        <w:keepLines w:val="0"/>
        <w:pageBreakBefore w:val="0"/>
        <w:widowControl w:val="1"/>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pageBreakBefore w:val="0"/>
        <w:widowControl w:val="1"/>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Оцінка ефективності регуляторного акту буде здійснюватись за допомогою проведення базового, повторного та періодичного відстеження результативності регуляторного акту.</w:t>
      </w:r>
      <w:r w:rsidDel="00000000" w:rsidR="00000000" w:rsidRPr="00000000">
        <w:rPr>
          <w:rtl w:val="0"/>
        </w:rPr>
      </w:r>
    </w:p>
    <w:p w:rsidR="00000000" w:rsidDel="00000000" w:rsidP="00000000" w:rsidRDefault="00000000" w:rsidRPr="00000000" w14:paraId="00000108">
      <w:pPr>
        <w:keepNext w:val="0"/>
        <w:keepLines w:val="0"/>
        <w:pageBreakBefore w:val="0"/>
        <w:widowControl w:val="1"/>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Базове відстеження результативності регуляторного акта буде здійснено через шість місяців після набрання його чинності.</w:t>
      </w:r>
      <w:r w:rsidDel="00000000" w:rsidR="00000000" w:rsidRPr="00000000">
        <w:rPr>
          <w:rtl w:val="0"/>
        </w:rPr>
      </w:r>
    </w:p>
    <w:p w:rsidR="00000000" w:rsidDel="00000000" w:rsidP="00000000" w:rsidRDefault="00000000" w:rsidRPr="00000000" w14:paraId="00000109">
      <w:pPr>
        <w:keepNext w:val="0"/>
        <w:keepLines w:val="0"/>
        <w:pageBreakBefore w:val="0"/>
        <w:widowControl w:val="1"/>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Повторне відстеження – через рік після набрання чинності регуляторним актом. </w:t>
      </w:r>
      <w:r w:rsidDel="00000000" w:rsidR="00000000" w:rsidRPr="00000000">
        <w:rPr>
          <w:rtl w:val="0"/>
        </w:rPr>
      </w:r>
    </w:p>
    <w:p w:rsidR="00000000" w:rsidDel="00000000" w:rsidP="00000000" w:rsidRDefault="00000000" w:rsidRPr="00000000" w14:paraId="0000010A">
      <w:pPr>
        <w:keepNext w:val="0"/>
        <w:keepLines w:val="0"/>
        <w:pageBreakBefore w:val="0"/>
        <w:widowControl w:val="1"/>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Періодичне відстеження буде проводитися раз на три роки, починаючи </w:t>
      </w:r>
      <w:r w:rsidDel="00000000" w:rsidR="00000000" w:rsidRPr="00000000">
        <w:rPr>
          <w:b w:val="0"/>
          <w:i w:val="0"/>
          <w:smallCaps w:val="0"/>
          <w:strike w:val="0"/>
          <w:color w:val="000000"/>
          <w:sz w:val="24"/>
          <w:szCs w:val="24"/>
          <w:highlight w:val="white"/>
          <w:u w:val="none"/>
          <w:vertAlign w:val="baseline"/>
          <w:rtl w:val="0"/>
        </w:rPr>
        <w:t xml:space="preserve">з дня закінчення заходів з повторного відстеження результативності </w:t>
      </w:r>
      <w:r w:rsidDel="00000000" w:rsidR="00000000" w:rsidRPr="00000000">
        <w:rPr>
          <w:b w:val="0"/>
          <w:i w:val="0"/>
          <w:smallCaps w:val="0"/>
          <w:strike w:val="0"/>
          <w:color w:val="000000"/>
          <w:sz w:val="24"/>
          <w:szCs w:val="24"/>
          <w:u w:val="none"/>
          <w:shd w:fill="auto" w:val="clear"/>
          <w:vertAlign w:val="baseline"/>
          <w:rtl w:val="0"/>
        </w:rPr>
        <w:t xml:space="preserve">цього акта.</w:t>
      </w:r>
      <w:r w:rsidDel="00000000" w:rsidR="00000000" w:rsidRPr="00000000">
        <w:rPr>
          <w:rtl w:val="0"/>
        </w:rPr>
      </w:r>
    </w:p>
    <w:p w:rsidR="00000000" w:rsidDel="00000000" w:rsidP="00000000" w:rsidRDefault="00000000" w:rsidRPr="00000000" w14:paraId="0000010B">
      <w:pPr>
        <w:keepNext w:val="0"/>
        <w:keepLines w:val="0"/>
        <w:pageBreakBefore w:val="0"/>
        <w:widowControl w:val="1"/>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1"/>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D">
      <w:pPr>
        <w:keepNext w:val="0"/>
        <w:keepLines w:val="0"/>
        <w:pageBreakBefore w:val="0"/>
        <w:widowControl w:val="1"/>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pageBreakBefore w:val="0"/>
        <w:widowControl w:val="1"/>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Начальник управління</w:t>
      </w:r>
      <w:r w:rsidDel="00000000" w:rsidR="00000000" w:rsidRPr="00000000">
        <w:rPr>
          <w:rtl w:val="0"/>
        </w:rPr>
      </w:r>
    </w:p>
    <w:p w:rsidR="00000000" w:rsidDel="00000000" w:rsidP="00000000" w:rsidRDefault="00000000" w:rsidRPr="00000000" w14:paraId="0000010F">
      <w:pPr>
        <w:keepNext w:val="0"/>
        <w:keepLines w:val="0"/>
        <w:pageBreakBefore w:val="0"/>
        <w:widowControl w:val="1"/>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комунальною власністю                                                                Олеся СМОЛОВИК</w:t>
      </w:r>
      <w:r w:rsidDel="00000000" w:rsidR="00000000" w:rsidRPr="00000000">
        <w:rPr>
          <w:rtl w:val="0"/>
        </w:rPr>
      </w:r>
    </w:p>
    <w:p w:rsidR="00000000" w:rsidDel="00000000" w:rsidP="00000000" w:rsidRDefault="00000000" w:rsidRPr="00000000" w14:paraId="00000110">
      <w:pPr>
        <w:keepNext w:val="0"/>
        <w:keepLines w:val="0"/>
        <w:pageBreakBefore w:val="0"/>
        <w:widowControl w:val="1"/>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1"/>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pageBreakBefore w:val="0"/>
        <w:widowControl w:val="1"/>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pageBreakBefore w:val="0"/>
        <w:widowControl w:val="1"/>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pageBreakBefore w:val="0"/>
        <w:widowControl w:val="1"/>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5">
      <w:pPr>
        <w:keepNext w:val="0"/>
        <w:keepLines w:val="0"/>
        <w:pageBreakBefore w:val="0"/>
        <w:widowControl w:val="1"/>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pageBreakBefore w:val="0"/>
        <w:widowControl w:val="1"/>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Додаток до аналізу регуляторного впливу</w:t>
      </w:r>
      <w:r w:rsidDel="00000000" w:rsidR="00000000" w:rsidRPr="00000000">
        <w:rPr>
          <w:rtl w:val="0"/>
        </w:rPr>
      </w:r>
    </w:p>
    <w:p w:rsidR="00000000" w:rsidDel="00000000" w:rsidP="00000000" w:rsidRDefault="00000000" w:rsidRPr="00000000" w14:paraId="00000117">
      <w:pPr>
        <w:keepNext w:val="0"/>
        <w:keepLines w:val="0"/>
        <w:pageBreakBefore w:val="0"/>
        <w:widowControl w:val="1"/>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pageBreakBefore w:val="0"/>
        <w:widowControl w:val="1"/>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ТЕСТ</w:t>
      </w:r>
      <w:r w:rsidDel="00000000" w:rsidR="00000000" w:rsidRPr="00000000">
        <w:rPr>
          <w:rtl w:val="0"/>
        </w:rPr>
      </w:r>
    </w:p>
    <w:p w:rsidR="00000000" w:rsidDel="00000000" w:rsidP="00000000" w:rsidRDefault="00000000" w:rsidRPr="00000000" w14:paraId="00000119">
      <w:pPr>
        <w:keepNext w:val="0"/>
        <w:keepLines w:val="0"/>
        <w:pageBreakBefore w:val="0"/>
        <w:widowControl w:val="1"/>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малого підприємництва (М-Тест)</w:t>
      </w:r>
      <w:r w:rsidDel="00000000" w:rsidR="00000000" w:rsidRPr="00000000">
        <w:rPr>
          <w:rtl w:val="0"/>
        </w:rPr>
      </w:r>
    </w:p>
    <w:p w:rsidR="00000000" w:rsidDel="00000000" w:rsidP="00000000" w:rsidRDefault="00000000" w:rsidRPr="00000000" w14:paraId="0000011A">
      <w:pPr>
        <w:keepNext w:val="0"/>
        <w:keepLines w:val="0"/>
        <w:pageBreakBefore w:val="0"/>
        <w:widowControl w:val="1"/>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B">
      <w:pPr>
        <w:keepNext w:val="0"/>
        <w:keepLines w:val="0"/>
        <w:pageBreakBefore w:val="0"/>
        <w:widowControl w:val="1"/>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ab/>
        <w:t xml:space="preserve">1. Консультації з представниками мікро- та малого підприємництва щодо оцінки впливу регулювання не проводилась.  Консультації щодо визначення впливу запропонованого регулювання на суб’єктів малого підприємництва не проводилися, оскільки процедури, пов’язані із реалізацією контрольних функцій, для всіх типів суб’єктів господарювання є однаковими.</w:t>
      </w:r>
      <w:r w:rsidDel="00000000" w:rsidR="00000000" w:rsidRPr="00000000">
        <w:rPr>
          <w:rtl w:val="0"/>
        </w:rPr>
      </w:r>
    </w:p>
    <w:p w:rsidR="00000000" w:rsidDel="00000000" w:rsidP="00000000" w:rsidRDefault="00000000" w:rsidRPr="00000000" w14:paraId="0000011C">
      <w:pPr>
        <w:keepNext w:val="0"/>
        <w:keepLines w:val="0"/>
        <w:pageBreakBefore w:val="0"/>
        <w:widowControl w:val="1"/>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ab/>
        <w:t xml:space="preserve">2. Вимірювання впливу регулювання на суб’єктів малого підприємництва:</w:t>
      </w:r>
      <w:r w:rsidDel="00000000" w:rsidR="00000000" w:rsidRPr="00000000">
        <w:rPr>
          <w:rtl w:val="0"/>
        </w:rPr>
      </w:r>
    </w:p>
    <w:p w:rsidR="00000000" w:rsidDel="00000000" w:rsidP="00000000" w:rsidRDefault="00000000" w:rsidRPr="00000000" w14:paraId="0000011D">
      <w:pPr>
        <w:keepNext w:val="0"/>
        <w:keepLines w:val="0"/>
        <w:pageBreakBefore w:val="0"/>
        <w:widowControl w:val="1"/>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кількість суб’єктів малого підприємництва, на яких поширюється регулювання, - близько </w:t>
      </w:r>
      <w:r w:rsidDel="00000000" w:rsidR="00000000" w:rsidRPr="00000000">
        <w:rPr>
          <w:b w:val="1"/>
          <w:i w:val="0"/>
          <w:smallCaps w:val="0"/>
          <w:strike w:val="0"/>
          <w:color w:val="000000"/>
          <w:sz w:val="24"/>
          <w:szCs w:val="24"/>
          <w:u w:val="none"/>
          <w:shd w:fill="auto" w:val="clear"/>
          <w:vertAlign w:val="baseline"/>
          <w:rtl w:val="0"/>
        </w:rPr>
        <w:t xml:space="preserve">45 одиниць;</w:t>
      </w:r>
      <w:r w:rsidDel="00000000" w:rsidR="00000000" w:rsidRPr="00000000">
        <w:rPr>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1E">
      <w:pPr>
        <w:keepNext w:val="0"/>
        <w:keepLines w:val="0"/>
        <w:pageBreakBefore w:val="0"/>
        <w:widowControl w:val="1"/>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питома вага суб’єктів малого підприємництва у загальній кількості суб’єктів господарювання, на яких проблема справляє вплив – 22,0 %. </w:t>
      </w:r>
      <w:r w:rsidDel="00000000" w:rsidR="00000000" w:rsidRPr="00000000">
        <w:rPr>
          <w:rtl w:val="0"/>
        </w:rPr>
      </w:r>
    </w:p>
    <w:p w:rsidR="00000000" w:rsidDel="00000000" w:rsidP="00000000" w:rsidRDefault="00000000" w:rsidRPr="00000000" w14:paraId="0000011F">
      <w:pPr>
        <w:keepNext w:val="0"/>
        <w:keepLines w:val="0"/>
        <w:pageBreakBefore w:val="0"/>
        <w:widowControl w:val="1"/>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ab/>
        <w:t xml:space="preserve">3. Розрахунок витрат суб'єктів малого підприємництва на виконання вимог регулювання </w:t>
      </w:r>
      <w:r w:rsidDel="00000000" w:rsidR="00000000" w:rsidRPr="00000000">
        <w:rPr>
          <w:rtl w:val="0"/>
        </w:rPr>
      </w:r>
    </w:p>
    <w:p w:rsidR="00000000" w:rsidDel="00000000" w:rsidP="00000000" w:rsidRDefault="00000000" w:rsidRPr="00000000" w14:paraId="00000120">
      <w:pPr>
        <w:keepNext w:val="0"/>
        <w:keepLines w:val="0"/>
        <w:pageBreakBefore w:val="0"/>
        <w:widowControl w:val="1"/>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11"/>
        <w:tblW w:w="9345.0" w:type="dxa"/>
        <w:jc w:val="left"/>
        <w:tblLayout w:type="fixed"/>
        <w:tblLook w:val="0000"/>
      </w:tblPr>
      <w:tblGrid>
        <w:gridCol w:w="1417"/>
        <w:gridCol w:w="3342"/>
        <w:gridCol w:w="1814"/>
        <w:gridCol w:w="1417"/>
        <w:gridCol w:w="1355"/>
        <w:tblGridChange w:id="0">
          <w:tblGrid>
            <w:gridCol w:w="1417"/>
            <w:gridCol w:w="3342"/>
            <w:gridCol w:w="1814"/>
            <w:gridCol w:w="1417"/>
            <w:gridCol w:w="1355"/>
          </w:tblGrid>
        </w:tblGridChange>
      </w:tblGrid>
      <w:tr>
        <w:trPr>
          <w:cantSplit w:val="0"/>
          <w:trHeight w:val="1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1">
            <w:pPr>
              <w:keepNext w:val="0"/>
              <w:keepLines w:val="0"/>
              <w:widowControl w:val="0"/>
              <w:shd w:fill="auto" w:val="clear"/>
              <w:spacing w:after="167" w:before="167" w:line="240" w:lineRule="auto"/>
              <w:ind w:left="0" w:right="0" w:firstLine="14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Порядко-</w:t>
            </w:r>
            <w:r w:rsidDel="00000000" w:rsidR="00000000" w:rsidRPr="00000000">
              <w:rPr>
                <w:rtl w:val="0"/>
              </w:rPr>
            </w:r>
          </w:p>
          <w:p w:rsidR="00000000" w:rsidDel="00000000" w:rsidP="00000000" w:rsidRDefault="00000000" w:rsidRPr="00000000" w14:paraId="00000122">
            <w:pPr>
              <w:keepNext w:val="0"/>
              <w:keepLines w:val="0"/>
              <w:widowControl w:val="0"/>
              <w:shd w:fill="auto" w:val="clear"/>
              <w:spacing w:after="167" w:before="167" w:line="240" w:lineRule="auto"/>
              <w:ind w:left="0" w:right="0" w:firstLine="14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вий номер</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3">
            <w:pPr>
              <w:keepNext w:val="0"/>
              <w:keepLines w:val="0"/>
              <w:widowControl w:val="0"/>
              <w:shd w:fill="auto" w:val="clear"/>
              <w:spacing w:after="167" w:before="167"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Найменування оцінки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4">
            <w:pPr>
              <w:keepNext w:val="0"/>
              <w:keepLines w:val="0"/>
              <w:widowControl w:val="0"/>
              <w:shd w:fill="auto" w:val="clear"/>
              <w:spacing w:after="167" w:before="167"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У перший рік (стартовий рік впровадження регулювання)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5">
            <w:pPr>
              <w:keepNext w:val="0"/>
              <w:keepLines w:val="0"/>
              <w:widowControl w:val="0"/>
              <w:shd w:fill="auto" w:val="clear"/>
              <w:spacing w:after="167" w:before="167"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Періодичні (за наступний рік)</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6">
            <w:pPr>
              <w:keepNext w:val="0"/>
              <w:keepLines w:val="0"/>
              <w:widowControl w:val="0"/>
              <w:shd w:fill="auto" w:val="clear"/>
              <w:spacing w:after="167" w:before="167"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Витрати за</w:t>
              <w:br w:type="textWrapping"/>
              <w:t xml:space="preserve">п’ять років</w:t>
            </w:r>
            <w:r w:rsidDel="00000000" w:rsidR="00000000" w:rsidRPr="00000000">
              <w:rPr>
                <w:rtl w:val="0"/>
              </w:rPr>
            </w:r>
          </w:p>
        </w:tc>
      </w:tr>
      <w:tr>
        <w:trPr>
          <w:cantSplit w:val="0"/>
          <w:trHeight w:val="15"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7">
            <w:pPr>
              <w:keepNext w:val="0"/>
              <w:keepLines w:val="0"/>
              <w:widowControl w:val="0"/>
              <w:shd w:fill="auto" w:val="clear"/>
              <w:spacing w:after="167" w:before="167"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Оцінка “прямих” витрат суб’єктів малого підприємництва на виконання регулювання</w:t>
            </w:r>
            <w:r w:rsidDel="00000000" w:rsidR="00000000" w:rsidRPr="00000000">
              <w:rPr>
                <w:rtl w:val="0"/>
              </w:rPr>
            </w:r>
          </w:p>
        </w:tc>
      </w:tr>
      <w:tr>
        <w:trPr>
          <w:cantSplit w:val="0"/>
          <w:trHeight w:val="1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C">
            <w:pPr>
              <w:keepNext w:val="0"/>
              <w:keepLines w:val="0"/>
              <w:widowControl w:val="0"/>
              <w:shd w:fill="auto" w:val="clear"/>
              <w:spacing w:after="167" w:before="167"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D">
            <w:pPr>
              <w:keepNext w:val="0"/>
              <w:keepLines w:val="0"/>
              <w:widowControl w:val="0"/>
              <w:shd w:fill="auto" w:val="clear"/>
              <w:spacing w:after="167" w:before="167"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Придбання необхідного обладнання (пристроїв, машин, механізмів)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E">
            <w:pPr>
              <w:keepNext w:val="0"/>
              <w:keepLines w:val="0"/>
              <w:widowControl w:val="0"/>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F">
            <w:pPr>
              <w:keepNext w:val="0"/>
              <w:keepLines w:val="0"/>
              <w:widowControl w:val="0"/>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0">
            <w:pPr>
              <w:keepNext w:val="0"/>
              <w:keepLines w:val="0"/>
              <w:widowControl w:val="0"/>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w:t>
            </w:r>
            <w:r w:rsidDel="00000000" w:rsidR="00000000" w:rsidRPr="00000000">
              <w:rPr>
                <w:rtl w:val="0"/>
              </w:rPr>
            </w:r>
          </w:p>
        </w:tc>
      </w:tr>
      <w:tr>
        <w:trPr>
          <w:cantSplit w:val="0"/>
          <w:trHeight w:val="1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1">
            <w:pPr>
              <w:keepNext w:val="0"/>
              <w:keepLines w:val="0"/>
              <w:widowControl w:val="0"/>
              <w:shd w:fill="auto" w:val="clear"/>
              <w:spacing w:after="167" w:before="167"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2">
            <w:pPr>
              <w:keepNext w:val="0"/>
              <w:keepLines w:val="0"/>
              <w:widowControl w:val="0"/>
              <w:shd w:fill="auto" w:val="clear"/>
              <w:spacing w:after="167" w:before="167"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Процедури повірки та/або постановки на відповідний облік у визначеному органі державної влади чи місцевого самоврядування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3">
            <w:pPr>
              <w:keepNext w:val="0"/>
              <w:keepLines w:val="0"/>
              <w:widowControl w:val="0"/>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4">
            <w:pPr>
              <w:keepNext w:val="0"/>
              <w:keepLines w:val="0"/>
              <w:widowControl w:val="0"/>
              <w:shd w:fill="auto" w:val="clear"/>
              <w:spacing w:after="167" w:before="167"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5">
            <w:pPr>
              <w:keepNext w:val="0"/>
              <w:keepLines w:val="0"/>
              <w:widowControl w:val="0"/>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6">
            <w:pPr>
              <w:keepNext w:val="0"/>
              <w:keepLines w:val="0"/>
              <w:widowControl w:val="0"/>
              <w:shd w:fill="auto" w:val="clear"/>
              <w:spacing w:after="167" w:before="167"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7">
            <w:pPr>
              <w:keepNext w:val="0"/>
              <w:keepLines w:val="0"/>
              <w:widowControl w:val="0"/>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8">
            <w:pPr>
              <w:keepNext w:val="0"/>
              <w:keepLines w:val="0"/>
              <w:widowControl w:val="0"/>
              <w:shd w:fill="auto" w:val="clear"/>
              <w:spacing w:after="167" w:before="167"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w:t>
            </w:r>
            <w:r w:rsidDel="00000000" w:rsidR="00000000" w:rsidRPr="00000000">
              <w:rPr>
                <w:rtl w:val="0"/>
              </w:rPr>
            </w:r>
          </w:p>
        </w:tc>
      </w:tr>
      <w:tr>
        <w:trPr>
          <w:cantSplit w:val="0"/>
          <w:trHeight w:val="1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9">
            <w:pPr>
              <w:keepNext w:val="0"/>
              <w:keepLines w:val="0"/>
              <w:widowControl w:val="0"/>
              <w:shd w:fill="auto" w:val="clear"/>
              <w:spacing w:after="167" w:before="167"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A">
            <w:pPr>
              <w:keepNext w:val="0"/>
              <w:keepLines w:val="0"/>
              <w:widowControl w:val="0"/>
              <w:shd w:fill="auto" w:val="clear"/>
              <w:spacing w:after="167" w:before="167"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Процедури експлуатації обладнання (експлуатаційні витрати - витратні матеріали)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B">
            <w:pPr>
              <w:keepNext w:val="0"/>
              <w:keepLines w:val="0"/>
              <w:widowControl w:val="0"/>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C">
            <w:pPr>
              <w:keepNext w:val="0"/>
              <w:keepLines w:val="0"/>
              <w:widowControl w:val="0"/>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D">
            <w:pPr>
              <w:keepNext w:val="0"/>
              <w:keepLines w:val="0"/>
              <w:widowControl w:val="0"/>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w:t>
            </w:r>
            <w:r w:rsidDel="00000000" w:rsidR="00000000" w:rsidRPr="00000000">
              <w:rPr>
                <w:rtl w:val="0"/>
              </w:rPr>
            </w:r>
          </w:p>
        </w:tc>
      </w:tr>
      <w:tr>
        <w:trPr>
          <w:cantSplit w:val="0"/>
          <w:trHeight w:val="1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E">
            <w:pPr>
              <w:keepNext w:val="0"/>
              <w:keepLines w:val="0"/>
              <w:widowControl w:val="0"/>
              <w:shd w:fill="auto" w:val="clear"/>
              <w:spacing w:after="167" w:before="167"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F">
            <w:pPr>
              <w:keepNext w:val="0"/>
              <w:keepLines w:val="0"/>
              <w:widowControl w:val="0"/>
              <w:shd w:fill="auto" w:val="clear"/>
              <w:spacing w:after="167" w:before="167"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Процедури обслуговування обладнання (технічне обслуговування)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0">
            <w:pPr>
              <w:keepNext w:val="0"/>
              <w:keepLines w:val="0"/>
              <w:widowControl w:val="0"/>
              <w:shd w:fill="auto" w:val="clear"/>
              <w:spacing w:after="167" w:before="167"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141">
            <w:pPr>
              <w:keepNext w:val="0"/>
              <w:keepLines w:val="0"/>
              <w:widowControl w:val="0"/>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2">
            <w:pPr>
              <w:keepNext w:val="0"/>
              <w:keepLines w:val="0"/>
              <w:widowControl w:val="0"/>
              <w:shd w:fill="auto" w:val="clear"/>
              <w:spacing w:after="167" w:before="167"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143">
            <w:pPr>
              <w:keepNext w:val="0"/>
              <w:keepLines w:val="0"/>
              <w:widowControl w:val="0"/>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4">
            <w:pPr>
              <w:keepNext w:val="0"/>
              <w:keepLines w:val="0"/>
              <w:widowControl w:val="0"/>
              <w:shd w:fill="auto" w:val="clear"/>
              <w:spacing w:after="167" w:before="167"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145">
            <w:pPr>
              <w:keepNext w:val="0"/>
              <w:keepLines w:val="0"/>
              <w:widowControl w:val="0"/>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w:t>
            </w:r>
            <w:r w:rsidDel="00000000" w:rsidR="00000000" w:rsidRPr="00000000">
              <w:rPr>
                <w:rtl w:val="0"/>
              </w:rPr>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6">
            <w:pPr>
              <w:keepNext w:val="0"/>
              <w:keepLines w:val="0"/>
              <w:widowControl w:val="0"/>
              <w:shd w:fill="auto" w:val="clear"/>
              <w:spacing w:after="167" w:before="167"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7">
            <w:pPr>
              <w:keepNext w:val="0"/>
              <w:keepLines w:val="0"/>
              <w:widowControl w:val="0"/>
              <w:shd w:fill="auto" w:val="clear"/>
              <w:spacing w:after="167" w:before="167"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Інші процедури (уточнити)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8">
            <w:pPr>
              <w:keepNext w:val="0"/>
              <w:keepLines w:val="0"/>
              <w:widowControl w:val="0"/>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9">
            <w:pPr>
              <w:keepNext w:val="0"/>
              <w:keepLines w:val="0"/>
              <w:widowControl w:val="0"/>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A">
            <w:pPr>
              <w:keepNext w:val="0"/>
              <w:keepLines w:val="0"/>
              <w:widowControl w:val="0"/>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w:t>
            </w:r>
            <w:r w:rsidDel="00000000" w:rsidR="00000000" w:rsidRPr="00000000">
              <w:rPr>
                <w:rtl w:val="0"/>
              </w:rPr>
            </w:r>
          </w:p>
        </w:tc>
      </w:tr>
      <w:tr>
        <w:trPr>
          <w:cantSplit w:val="0"/>
          <w:trHeight w:val="1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B">
            <w:pPr>
              <w:keepNext w:val="0"/>
              <w:keepLines w:val="0"/>
              <w:widowControl w:val="0"/>
              <w:shd w:fill="auto" w:val="clear"/>
              <w:spacing w:after="167" w:before="167"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C">
            <w:pPr>
              <w:keepNext w:val="0"/>
              <w:keepLines w:val="0"/>
              <w:widowControl w:val="0"/>
              <w:shd w:fill="auto" w:val="clear"/>
              <w:spacing w:after="167" w:before="167"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Разом, гривень</w:t>
            </w:r>
            <w:r w:rsidDel="00000000" w:rsidR="00000000" w:rsidRPr="00000000">
              <w:rPr>
                <w:rtl w:val="0"/>
              </w:rPr>
            </w:r>
          </w:p>
          <w:p w:rsidR="00000000" w:rsidDel="00000000" w:rsidP="00000000" w:rsidRDefault="00000000" w:rsidRPr="00000000" w14:paraId="0000014D">
            <w:pPr>
              <w:keepNext w:val="0"/>
              <w:keepLines w:val="0"/>
              <w:widowControl w:val="0"/>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1"/>
                <w:smallCaps w:val="0"/>
                <w:strike w:val="0"/>
                <w:color w:val="000000"/>
                <w:sz w:val="24"/>
                <w:szCs w:val="24"/>
                <w:u w:val="none"/>
                <w:shd w:fill="auto" w:val="clear"/>
                <w:vertAlign w:val="baseline"/>
                <w:rtl w:val="0"/>
              </w:rPr>
              <w:t xml:space="preserve">Формула:</w:t>
            </w:r>
            <w:r w:rsidDel="00000000" w:rsidR="00000000" w:rsidRPr="00000000">
              <w:rPr>
                <w:rtl w:val="0"/>
              </w:rPr>
            </w:r>
          </w:p>
          <w:p w:rsidR="00000000" w:rsidDel="00000000" w:rsidP="00000000" w:rsidRDefault="00000000" w:rsidRPr="00000000" w14:paraId="0000014E">
            <w:pPr>
              <w:keepNext w:val="0"/>
              <w:keepLines w:val="0"/>
              <w:widowControl w:val="0"/>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1"/>
                <w:smallCaps w:val="0"/>
                <w:strike w:val="0"/>
                <w:color w:val="000000"/>
                <w:sz w:val="24"/>
                <w:szCs w:val="24"/>
                <w:u w:val="none"/>
                <w:shd w:fill="auto" w:val="clear"/>
                <w:vertAlign w:val="baseline"/>
                <w:rtl w:val="0"/>
              </w:rPr>
              <w:t xml:space="preserve">(сума рядків 1 + 2 + 3 + 4 + 5)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F">
            <w:pPr>
              <w:keepNext w:val="0"/>
              <w:keepLines w:val="0"/>
              <w:widowControl w:val="0"/>
              <w:shd w:fill="auto" w:val="clear"/>
              <w:spacing w:after="167" w:before="167"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0,00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0">
            <w:pPr>
              <w:keepNext w:val="0"/>
              <w:keepLines w:val="0"/>
              <w:widowControl w:val="0"/>
              <w:shd w:fill="auto" w:val="clear"/>
              <w:spacing w:after="167" w:before="167"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Х</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1">
            <w:pPr>
              <w:keepNext w:val="0"/>
              <w:keepLines w:val="0"/>
              <w:widowControl w:val="0"/>
              <w:shd w:fill="auto" w:val="clear"/>
              <w:spacing w:after="167" w:before="167"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0,00</w:t>
            </w:r>
            <w:r w:rsidDel="00000000" w:rsidR="00000000" w:rsidRPr="00000000">
              <w:rPr>
                <w:rtl w:val="0"/>
              </w:rPr>
            </w:r>
          </w:p>
        </w:tc>
      </w:tr>
      <w:tr>
        <w:trPr>
          <w:cantSplit w:val="0"/>
          <w:trHeight w:val="1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2">
            <w:pPr>
              <w:keepNext w:val="0"/>
              <w:keepLines w:val="0"/>
              <w:widowControl w:val="0"/>
              <w:shd w:fill="auto" w:val="clear"/>
              <w:spacing w:after="167" w:before="167"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3">
            <w:pPr>
              <w:keepNext w:val="0"/>
              <w:keepLines w:val="0"/>
              <w:widowControl w:val="0"/>
              <w:shd w:fill="auto" w:val="clear"/>
              <w:spacing w:after="167" w:before="167"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Кількість суб’єктів господарювання, що повинні виконати вимоги регулювання, одиниць</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4">
            <w:pPr>
              <w:keepNext w:val="0"/>
              <w:keepLines w:val="0"/>
              <w:widowControl w:val="0"/>
              <w:shd w:fill="auto" w:val="clear"/>
              <w:spacing w:after="167" w:before="167"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45</w:t>
            </w:r>
            <w:r w:rsidDel="00000000" w:rsidR="00000000" w:rsidRPr="00000000">
              <w:rPr>
                <w:rtl w:val="0"/>
              </w:rPr>
            </w:r>
          </w:p>
        </w:tc>
      </w:tr>
      <w:tr>
        <w:trPr>
          <w:cantSplit w:val="0"/>
          <w:trHeight w:val="1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7">
            <w:pPr>
              <w:keepNext w:val="0"/>
              <w:keepLines w:val="0"/>
              <w:widowControl w:val="0"/>
              <w:shd w:fill="auto" w:val="clear"/>
              <w:spacing w:after="167" w:before="167"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8">
            <w:pPr>
              <w:keepNext w:val="0"/>
              <w:keepLines w:val="0"/>
              <w:widowControl w:val="0"/>
              <w:shd w:fill="auto" w:val="clear"/>
              <w:spacing w:after="167" w:before="167"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Сумарно, гривень</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9">
            <w:pPr>
              <w:keepNext w:val="0"/>
              <w:keepLines w:val="0"/>
              <w:widowControl w:val="0"/>
              <w:shd w:fill="auto" w:val="clear"/>
              <w:spacing w:after="167" w:before="167"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45х 0,00 = 0,00 грн.</w:t>
            </w:r>
            <w:r w:rsidDel="00000000" w:rsidR="00000000" w:rsidRPr="00000000">
              <w:rPr>
                <w:rtl w:val="0"/>
              </w:rPr>
            </w:r>
          </w:p>
        </w:tc>
      </w:tr>
      <w:tr>
        <w:trPr>
          <w:cantSplit w:val="0"/>
          <w:trHeight w:val="15"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C">
            <w:pPr>
              <w:keepNext w:val="0"/>
              <w:keepLines w:val="0"/>
              <w:widowControl w:val="0"/>
              <w:shd w:fill="auto" w:val="clear"/>
              <w:spacing w:after="167" w:before="0" w:line="240" w:lineRule="auto"/>
              <w:ind w:left="0" w:right="0" w:firstLine="50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Оцінка вартості адміністративних процедур суб’єктів малого підприємництва щодо виконання регулювання та звітування</w:t>
            </w:r>
            <w:r w:rsidDel="00000000" w:rsidR="00000000" w:rsidRPr="00000000">
              <w:rPr>
                <w:rtl w:val="0"/>
              </w:rPr>
            </w:r>
          </w:p>
        </w:tc>
      </w:tr>
      <w:tr>
        <w:trPr>
          <w:cantSplit w:val="0"/>
          <w:trHeight w:val="1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1">
            <w:pPr>
              <w:keepNext w:val="0"/>
              <w:keepLines w:val="0"/>
              <w:widowControl w:val="0"/>
              <w:shd w:fill="auto" w:val="clear"/>
              <w:spacing w:after="167" w:before="167"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2">
            <w:pPr>
              <w:keepNext w:val="0"/>
              <w:keepLines w:val="0"/>
              <w:widowControl w:val="0"/>
              <w:shd w:fill="auto" w:val="clear"/>
              <w:spacing w:after="167" w:before="167"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Процедури отримання первинної інформації про вимоги регулювання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3">
            <w:pPr>
              <w:keepNext w:val="0"/>
              <w:keepLines w:val="0"/>
              <w:widowControl w:val="0"/>
              <w:shd w:fill="auto" w:val="clear"/>
              <w:spacing w:after="167" w:before="167" w:line="240" w:lineRule="auto"/>
              <w:ind w:left="93" w:right="0" w:firstLine="0"/>
              <w:jc w:val="left"/>
              <w:rPr>
                <w:color w:val="000000"/>
                <w:shd w:fill="auto" w:val="clear"/>
              </w:rPr>
            </w:pPr>
            <w:r w:rsidDel="00000000" w:rsidR="00000000" w:rsidRPr="00000000">
              <w:rPr>
                <w:b w:val="0"/>
                <w:i w:val="0"/>
                <w:smallCaps w:val="0"/>
                <w:strike w:val="0"/>
                <w:color w:val="000000"/>
                <w:sz w:val="24"/>
                <w:szCs w:val="24"/>
                <w:u w:val="none"/>
                <w:shd w:fill="auto" w:val="clear"/>
                <w:vertAlign w:val="baseline"/>
                <w:rtl w:val="0"/>
              </w:rPr>
              <w:t xml:space="preserve">1 год. х 42,06 грн. = 42,06 грн.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4">
            <w:pPr>
              <w:keepNext w:val="0"/>
              <w:keepLines w:val="0"/>
              <w:widowControl w:val="0"/>
              <w:shd w:fill="auto" w:val="clear"/>
              <w:spacing w:after="167" w:before="167" w:line="240" w:lineRule="auto"/>
              <w:ind w:left="93" w:right="0" w:firstLine="0"/>
              <w:jc w:val="left"/>
              <w:rPr>
                <w:color w:val="000000"/>
                <w:shd w:fill="auto" w:val="clear"/>
              </w:rPr>
            </w:pPr>
            <w:r w:rsidDel="00000000" w:rsidR="00000000" w:rsidRPr="00000000">
              <w:rPr>
                <w:b w:val="0"/>
                <w:i w:val="0"/>
                <w:smallCaps w:val="0"/>
                <w:strike w:val="0"/>
                <w:color w:val="000000"/>
                <w:sz w:val="24"/>
                <w:szCs w:val="24"/>
                <w:u w:val="none"/>
                <w:shd w:fill="auto" w:val="clear"/>
                <w:vertAlign w:val="baseline"/>
                <w:rtl w:val="0"/>
              </w:rPr>
              <w:t xml:space="preserve">42,06 грн.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5">
            <w:pPr>
              <w:keepNext w:val="0"/>
              <w:keepLines w:val="0"/>
              <w:widowControl w:val="0"/>
              <w:shd w:fill="auto" w:val="clear"/>
              <w:spacing w:after="167" w:before="167" w:line="240" w:lineRule="auto"/>
              <w:ind w:left="93" w:right="0" w:firstLine="0"/>
              <w:jc w:val="left"/>
              <w:rPr>
                <w:color w:val="000000"/>
                <w:shd w:fill="auto" w:val="clear"/>
              </w:rPr>
            </w:pPr>
            <w:r w:rsidDel="00000000" w:rsidR="00000000" w:rsidRPr="00000000">
              <w:rPr>
                <w:b w:val="0"/>
                <w:i w:val="0"/>
                <w:smallCaps w:val="0"/>
                <w:strike w:val="0"/>
                <w:color w:val="000000"/>
                <w:sz w:val="24"/>
                <w:szCs w:val="24"/>
                <w:u w:val="none"/>
                <w:shd w:fill="auto" w:val="clear"/>
                <w:vertAlign w:val="baseline"/>
                <w:rtl w:val="0"/>
              </w:rPr>
              <w:t xml:space="preserve">2</w:t>
            </w:r>
            <w:r w:rsidDel="00000000" w:rsidR="00000000" w:rsidRPr="00000000">
              <w:rPr>
                <w:color w:val="000000"/>
                <w:shd w:fill="auto" w:val="clear"/>
                <w:rtl w:val="0"/>
              </w:rPr>
              <w:t xml:space="preserve">10</w:t>
            </w:r>
            <w:r w:rsidDel="00000000" w:rsidR="00000000" w:rsidRPr="00000000">
              <w:rPr>
                <w:b w:val="0"/>
                <w:i w:val="0"/>
                <w:smallCaps w:val="0"/>
                <w:strike w:val="0"/>
                <w:color w:val="000000"/>
                <w:sz w:val="24"/>
                <w:szCs w:val="24"/>
                <w:u w:val="none"/>
                <w:shd w:fill="auto" w:val="clear"/>
                <w:vertAlign w:val="baseline"/>
                <w:rtl w:val="0"/>
              </w:rPr>
              <w:t xml:space="preserve">,03 грн.</w:t>
            </w:r>
            <w:r w:rsidDel="00000000" w:rsidR="00000000" w:rsidRPr="00000000">
              <w:rPr>
                <w:rtl w:val="0"/>
              </w:rPr>
            </w:r>
          </w:p>
        </w:tc>
      </w:tr>
      <w:tr>
        <w:trPr>
          <w:cantSplit w:val="0"/>
          <w:trHeight w:val="1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6">
            <w:pPr>
              <w:keepNext w:val="0"/>
              <w:keepLines w:val="0"/>
              <w:widowControl w:val="0"/>
              <w:shd w:fill="auto" w:val="clear"/>
              <w:spacing w:after="167" w:before="167"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7">
            <w:pPr>
              <w:keepNext w:val="0"/>
              <w:keepLines w:val="0"/>
              <w:widowControl w:val="0"/>
              <w:shd w:fill="auto" w:val="clear"/>
              <w:spacing w:after="167" w:before="167"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Процедури організації виконання вимог регулювання</w:t>
            </w:r>
            <w:r w:rsidDel="00000000" w:rsidR="00000000" w:rsidRPr="00000000">
              <w:rPr>
                <w:rtl w:val="0"/>
              </w:rPr>
            </w:r>
          </w:p>
          <w:p w:rsidR="00000000" w:rsidDel="00000000" w:rsidP="00000000" w:rsidRDefault="00000000" w:rsidRPr="00000000" w14:paraId="00000168">
            <w:pPr>
              <w:keepNext w:val="0"/>
              <w:keepLines w:val="0"/>
              <w:widowControl w:val="0"/>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9">
            <w:pPr>
              <w:keepNext w:val="0"/>
              <w:keepLines w:val="0"/>
              <w:widowControl w:val="0"/>
              <w:shd w:fill="auto" w:val="clear"/>
              <w:spacing w:after="167" w:before="167" w:line="240" w:lineRule="auto"/>
              <w:ind w:left="93" w:right="0" w:firstLine="0"/>
              <w:jc w:val="left"/>
              <w:rPr>
                <w:color w:val="000000"/>
                <w:shd w:fill="auto" w:val="clear"/>
              </w:rPr>
            </w:pPr>
            <w:r w:rsidDel="00000000" w:rsidR="00000000" w:rsidRPr="00000000">
              <w:rPr>
                <w:b w:val="0"/>
                <w:i w:val="0"/>
                <w:smallCaps w:val="0"/>
                <w:strike w:val="0"/>
                <w:color w:val="000000"/>
                <w:sz w:val="24"/>
                <w:szCs w:val="24"/>
                <w:u w:val="none"/>
                <w:shd w:fill="auto" w:val="clear"/>
                <w:vertAlign w:val="baseline"/>
                <w:rtl w:val="0"/>
              </w:rPr>
              <w:t xml:space="preserve">2 год. х </w:t>
            </w:r>
            <w:r w:rsidDel="00000000" w:rsidR="00000000" w:rsidRPr="00000000">
              <w:rPr>
                <w:color w:val="000000"/>
                <w:shd w:fill="auto" w:val="clear"/>
                <w:rtl w:val="0"/>
              </w:rPr>
              <w:t xml:space="preserve">42,06</w:t>
            </w:r>
            <w:r w:rsidDel="00000000" w:rsidR="00000000" w:rsidRPr="00000000">
              <w:rPr>
                <w:b w:val="0"/>
                <w:i w:val="0"/>
                <w:smallCaps w:val="0"/>
                <w:strike w:val="0"/>
                <w:color w:val="000000"/>
                <w:sz w:val="24"/>
                <w:szCs w:val="24"/>
                <w:u w:val="none"/>
                <w:shd w:fill="auto" w:val="clear"/>
                <w:vertAlign w:val="baseline"/>
                <w:rtl w:val="0"/>
              </w:rPr>
              <w:t xml:space="preserve"> грн. = 8</w:t>
            </w:r>
            <w:r w:rsidDel="00000000" w:rsidR="00000000" w:rsidRPr="00000000">
              <w:rPr>
                <w:color w:val="000000"/>
                <w:shd w:fill="auto" w:val="clear"/>
                <w:rtl w:val="0"/>
              </w:rPr>
              <w:t xml:space="preserve">4</w:t>
            </w:r>
            <w:r w:rsidDel="00000000" w:rsidR="00000000" w:rsidRPr="00000000">
              <w:rPr>
                <w:b w:val="0"/>
                <w:i w:val="0"/>
                <w:smallCaps w:val="0"/>
                <w:strike w:val="0"/>
                <w:color w:val="000000"/>
                <w:sz w:val="24"/>
                <w:szCs w:val="24"/>
                <w:u w:val="none"/>
                <w:shd w:fill="auto" w:val="clear"/>
                <w:vertAlign w:val="baseline"/>
                <w:rtl w:val="0"/>
              </w:rPr>
              <w:t xml:space="preserve">,</w:t>
            </w:r>
            <w:r w:rsidDel="00000000" w:rsidR="00000000" w:rsidRPr="00000000">
              <w:rPr>
                <w:color w:val="000000"/>
                <w:shd w:fill="auto" w:val="clear"/>
                <w:rtl w:val="0"/>
              </w:rPr>
              <w:t xml:space="preserve">12</w:t>
            </w:r>
            <w:r w:rsidDel="00000000" w:rsidR="00000000" w:rsidRPr="00000000">
              <w:rPr>
                <w:b w:val="0"/>
                <w:i w:val="0"/>
                <w:smallCaps w:val="0"/>
                <w:strike w:val="0"/>
                <w:color w:val="000000"/>
                <w:sz w:val="24"/>
                <w:szCs w:val="24"/>
                <w:u w:val="none"/>
                <w:shd w:fill="auto" w:val="clear"/>
                <w:vertAlign w:val="baseline"/>
                <w:rtl w:val="0"/>
              </w:rPr>
              <w:t xml:space="preserve"> грн.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A">
            <w:pPr>
              <w:keepNext w:val="0"/>
              <w:keepLines w:val="0"/>
              <w:widowControl w:val="0"/>
              <w:shd w:fill="auto" w:val="clear"/>
              <w:spacing w:after="167" w:before="167" w:line="240" w:lineRule="auto"/>
              <w:ind w:left="93" w:right="0" w:firstLine="0"/>
              <w:jc w:val="left"/>
              <w:rPr>
                <w:color w:val="000000"/>
                <w:shd w:fill="auto" w:val="clear"/>
              </w:rPr>
            </w:pPr>
            <w:r w:rsidDel="00000000" w:rsidR="00000000" w:rsidRPr="00000000">
              <w:rPr>
                <w:b w:val="0"/>
                <w:i w:val="0"/>
                <w:smallCaps w:val="0"/>
                <w:strike w:val="0"/>
                <w:color w:val="000000"/>
                <w:sz w:val="24"/>
                <w:szCs w:val="24"/>
                <w:u w:val="none"/>
                <w:shd w:fill="auto" w:val="clear"/>
                <w:vertAlign w:val="baseline"/>
                <w:rtl w:val="0"/>
              </w:rPr>
              <w:t xml:space="preserve">8</w:t>
            </w:r>
            <w:r w:rsidDel="00000000" w:rsidR="00000000" w:rsidRPr="00000000">
              <w:rPr>
                <w:color w:val="000000"/>
                <w:shd w:fill="auto" w:val="clear"/>
                <w:rtl w:val="0"/>
              </w:rPr>
              <w:t xml:space="preserve">4</w:t>
            </w:r>
            <w:r w:rsidDel="00000000" w:rsidR="00000000" w:rsidRPr="00000000">
              <w:rPr>
                <w:b w:val="0"/>
                <w:i w:val="0"/>
                <w:smallCaps w:val="0"/>
                <w:strike w:val="0"/>
                <w:color w:val="000000"/>
                <w:sz w:val="24"/>
                <w:szCs w:val="24"/>
                <w:u w:val="none"/>
                <w:shd w:fill="auto" w:val="clear"/>
                <w:vertAlign w:val="baseline"/>
                <w:rtl w:val="0"/>
              </w:rPr>
              <w:t xml:space="preserve">,</w:t>
            </w:r>
            <w:r w:rsidDel="00000000" w:rsidR="00000000" w:rsidRPr="00000000">
              <w:rPr>
                <w:color w:val="000000"/>
                <w:shd w:fill="auto" w:val="clear"/>
                <w:rtl w:val="0"/>
              </w:rPr>
              <w:t xml:space="preserve">12</w:t>
            </w:r>
            <w:r w:rsidDel="00000000" w:rsidR="00000000" w:rsidRPr="00000000">
              <w:rPr>
                <w:b w:val="0"/>
                <w:i w:val="0"/>
                <w:smallCaps w:val="0"/>
                <w:strike w:val="0"/>
                <w:color w:val="000000"/>
                <w:sz w:val="24"/>
                <w:szCs w:val="24"/>
                <w:u w:val="none"/>
                <w:shd w:fill="auto" w:val="clear"/>
                <w:vertAlign w:val="baseline"/>
                <w:rtl w:val="0"/>
              </w:rPr>
              <w:t xml:space="preserve"> грн.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B">
            <w:pPr>
              <w:keepNext w:val="0"/>
              <w:keepLines w:val="0"/>
              <w:widowControl w:val="0"/>
              <w:shd w:fill="auto" w:val="clear"/>
              <w:spacing w:after="167" w:before="167" w:line="240" w:lineRule="auto"/>
              <w:ind w:left="93" w:right="0" w:firstLine="0"/>
              <w:jc w:val="left"/>
              <w:rPr>
                <w:color w:val="000000"/>
                <w:shd w:fill="auto" w:val="clear"/>
              </w:rPr>
            </w:pPr>
            <w:r w:rsidDel="00000000" w:rsidR="00000000" w:rsidRPr="00000000">
              <w:rPr>
                <w:b w:val="0"/>
                <w:i w:val="0"/>
                <w:smallCaps w:val="0"/>
                <w:strike w:val="0"/>
                <w:color w:val="000000"/>
                <w:sz w:val="24"/>
                <w:szCs w:val="24"/>
                <w:u w:val="none"/>
                <w:shd w:fill="auto" w:val="clear"/>
                <w:vertAlign w:val="baseline"/>
                <w:rtl w:val="0"/>
              </w:rPr>
              <w:t xml:space="preserve">4</w:t>
            </w:r>
            <w:r w:rsidDel="00000000" w:rsidR="00000000" w:rsidRPr="00000000">
              <w:rPr>
                <w:color w:val="000000"/>
                <w:shd w:fill="auto" w:val="clear"/>
                <w:rtl w:val="0"/>
              </w:rPr>
              <w:t xml:space="preserve">20</w:t>
            </w:r>
            <w:r w:rsidDel="00000000" w:rsidR="00000000" w:rsidRPr="00000000">
              <w:rPr>
                <w:b w:val="0"/>
                <w:i w:val="0"/>
                <w:smallCaps w:val="0"/>
                <w:strike w:val="0"/>
                <w:color w:val="000000"/>
                <w:sz w:val="24"/>
                <w:szCs w:val="24"/>
                <w:u w:val="none"/>
                <w:shd w:fill="auto" w:val="clear"/>
                <w:vertAlign w:val="baseline"/>
                <w:rtl w:val="0"/>
              </w:rPr>
              <w:t xml:space="preserve">,06 грн.</w:t>
            </w:r>
            <w:r w:rsidDel="00000000" w:rsidR="00000000" w:rsidRPr="00000000">
              <w:rPr>
                <w:rtl w:val="0"/>
              </w:rPr>
            </w:r>
          </w:p>
          <w:p w:rsidR="00000000" w:rsidDel="00000000" w:rsidP="00000000" w:rsidRDefault="00000000" w:rsidRPr="00000000" w14:paraId="0000016C">
            <w:pPr>
              <w:keepNext w:val="0"/>
              <w:keepLines w:val="0"/>
              <w:widowControl w:val="0"/>
              <w:shd w:fill="auto" w:val="clear"/>
              <w:spacing w:after="167" w:before="167" w:line="240" w:lineRule="auto"/>
              <w:ind w:left="9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D">
            <w:pPr>
              <w:keepNext w:val="0"/>
              <w:keepLines w:val="0"/>
              <w:widowControl w:val="0"/>
              <w:shd w:fill="auto" w:val="clear"/>
              <w:spacing w:after="167" w:before="167"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E">
            <w:pPr>
              <w:keepNext w:val="0"/>
              <w:keepLines w:val="0"/>
              <w:widowControl w:val="0"/>
              <w:shd w:fill="auto" w:val="clear"/>
              <w:spacing w:after="167" w:before="167"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Процедури офіційного звітування</w:t>
            </w:r>
            <w:r w:rsidDel="00000000" w:rsidR="00000000" w:rsidRPr="00000000">
              <w:rPr>
                <w:rtl w:val="0"/>
              </w:rPr>
            </w:r>
          </w:p>
          <w:p w:rsidR="00000000" w:rsidDel="00000000" w:rsidP="00000000" w:rsidRDefault="00000000" w:rsidRPr="00000000" w14:paraId="0000016F">
            <w:pPr>
              <w:keepNext w:val="0"/>
              <w:keepLines w:val="0"/>
              <w:widowControl w:val="0"/>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0">
            <w:pPr>
              <w:keepNext w:val="0"/>
              <w:keepLines w:val="0"/>
              <w:widowControl w:val="0"/>
              <w:shd w:fill="auto" w:val="clear"/>
              <w:spacing w:after="167" w:before="167" w:line="240" w:lineRule="auto"/>
              <w:ind w:left="93" w:right="0" w:firstLine="0"/>
              <w:jc w:val="left"/>
              <w:rPr>
                <w:color w:val="000000"/>
                <w:shd w:fill="auto" w:val="clear"/>
              </w:rPr>
            </w:pPr>
            <w:r w:rsidDel="00000000" w:rsidR="00000000" w:rsidRPr="00000000">
              <w:rPr>
                <w:b w:val="0"/>
                <w:i w:val="0"/>
                <w:smallCaps w:val="0"/>
                <w:strike w:val="0"/>
                <w:color w:val="000000"/>
                <w:sz w:val="24"/>
                <w:szCs w:val="24"/>
                <w:u w:val="none"/>
                <w:shd w:fill="auto" w:val="clear"/>
                <w:vertAlign w:val="baseline"/>
                <w:rtl w:val="0"/>
              </w:rPr>
              <w:t xml:space="preserve">3 год. х </w:t>
            </w:r>
            <w:r w:rsidDel="00000000" w:rsidR="00000000" w:rsidRPr="00000000">
              <w:rPr>
                <w:color w:val="000000"/>
                <w:shd w:fill="auto" w:val="clear"/>
                <w:rtl w:val="0"/>
              </w:rPr>
              <w:t xml:space="preserve">42,06</w:t>
            </w:r>
            <w:r w:rsidDel="00000000" w:rsidR="00000000" w:rsidRPr="00000000">
              <w:rPr>
                <w:b w:val="0"/>
                <w:i w:val="0"/>
                <w:smallCaps w:val="0"/>
                <w:strike w:val="0"/>
                <w:color w:val="000000"/>
                <w:sz w:val="24"/>
                <w:szCs w:val="24"/>
                <w:u w:val="none"/>
                <w:shd w:fill="auto" w:val="clear"/>
                <w:vertAlign w:val="baseline"/>
                <w:rtl w:val="0"/>
              </w:rPr>
              <w:t xml:space="preserve"> грн. = 12</w:t>
            </w:r>
            <w:r w:rsidDel="00000000" w:rsidR="00000000" w:rsidRPr="00000000">
              <w:rPr>
                <w:color w:val="000000"/>
                <w:shd w:fill="auto" w:val="clear"/>
                <w:rtl w:val="0"/>
              </w:rPr>
              <w:t xml:space="preserve">6</w:t>
            </w:r>
            <w:r w:rsidDel="00000000" w:rsidR="00000000" w:rsidRPr="00000000">
              <w:rPr>
                <w:b w:val="0"/>
                <w:i w:val="0"/>
                <w:smallCaps w:val="0"/>
                <w:strike w:val="0"/>
                <w:color w:val="000000"/>
                <w:sz w:val="24"/>
                <w:szCs w:val="24"/>
                <w:u w:val="none"/>
                <w:shd w:fill="auto" w:val="clear"/>
                <w:vertAlign w:val="baseline"/>
                <w:rtl w:val="0"/>
              </w:rPr>
              <w:t xml:space="preserve">,</w:t>
            </w:r>
            <w:r w:rsidDel="00000000" w:rsidR="00000000" w:rsidRPr="00000000">
              <w:rPr>
                <w:color w:val="000000"/>
                <w:shd w:fill="auto" w:val="clear"/>
                <w:rtl w:val="0"/>
              </w:rPr>
              <w:t xml:space="preserve">18</w:t>
            </w:r>
            <w:r w:rsidDel="00000000" w:rsidR="00000000" w:rsidRPr="00000000">
              <w:rPr>
                <w:b w:val="0"/>
                <w:i w:val="0"/>
                <w:smallCaps w:val="0"/>
                <w:strike w:val="0"/>
                <w:color w:val="000000"/>
                <w:sz w:val="24"/>
                <w:szCs w:val="24"/>
                <w:u w:val="none"/>
                <w:shd w:fill="auto" w:val="clear"/>
                <w:vertAlign w:val="baseline"/>
                <w:rtl w:val="0"/>
              </w:rPr>
              <w:t xml:space="preserve"> грн.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1">
            <w:pPr>
              <w:keepNext w:val="0"/>
              <w:keepLines w:val="0"/>
              <w:widowControl w:val="0"/>
              <w:shd w:fill="auto" w:val="clear"/>
              <w:spacing w:after="167" w:before="167" w:line="240" w:lineRule="auto"/>
              <w:ind w:left="93" w:right="0" w:firstLine="0"/>
              <w:jc w:val="left"/>
              <w:rPr>
                <w:color w:val="000000"/>
                <w:shd w:fill="auto" w:val="clear"/>
              </w:rPr>
            </w:pPr>
            <w:r w:rsidDel="00000000" w:rsidR="00000000" w:rsidRPr="00000000">
              <w:rPr>
                <w:b w:val="0"/>
                <w:i w:val="0"/>
                <w:smallCaps w:val="0"/>
                <w:strike w:val="0"/>
                <w:color w:val="000000"/>
                <w:sz w:val="24"/>
                <w:szCs w:val="24"/>
                <w:u w:val="none"/>
                <w:shd w:fill="auto" w:val="clear"/>
                <w:vertAlign w:val="baseline"/>
                <w:rtl w:val="0"/>
              </w:rPr>
              <w:t xml:space="preserve">12</w:t>
            </w:r>
            <w:r w:rsidDel="00000000" w:rsidR="00000000" w:rsidRPr="00000000">
              <w:rPr>
                <w:color w:val="000000"/>
                <w:shd w:fill="auto" w:val="clear"/>
                <w:rtl w:val="0"/>
              </w:rPr>
              <w:t xml:space="preserve">6</w:t>
            </w:r>
            <w:r w:rsidDel="00000000" w:rsidR="00000000" w:rsidRPr="00000000">
              <w:rPr>
                <w:b w:val="0"/>
                <w:i w:val="0"/>
                <w:smallCaps w:val="0"/>
                <w:strike w:val="0"/>
                <w:color w:val="000000"/>
                <w:sz w:val="24"/>
                <w:szCs w:val="24"/>
                <w:u w:val="none"/>
                <w:shd w:fill="auto" w:val="clear"/>
                <w:vertAlign w:val="baseline"/>
                <w:rtl w:val="0"/>
              </w:rPr>
              <w:t xml:space="preserve">,</w:t>
            </w:r>
            <w:r w:rsidDel="00000000" w:rsidR="00000000" w:rsidRPr="00000000">
              <w:rPr>
                <w:color w:val="000000"/>
                <w:shd w:fill="auto" w:val="clear"/>
                <w:rtl w:val="0"/>
              </w:rPr>
              <w:t xml:space="preserve">18 </w:t>
            </w:r>
            <w:r w:rsidDel="00000000" w:rsidR="00000000" w:rsidRPr="00000000">
              <w:rPr>
                <w:b w:val="0"/>
                <w:i w:val="0"/>
                <w:smallCaps w:val="0"/>
                <w:strike w:val="0"/>
                <w:color w:val="000000"/>
                <w:sz w:val="24"/>
                <w:szCs w:val="24"/>
                <w:u w:val="none"/>
                <w:shd w:fill="auto" w:val="clear"/>
                <w:vertAlign w:val="baseline"/>
                <w:rtl w:val="0"/>
              </w:rPr>
              <w:t xml:space="preserve">грн.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2">
            <w:pPr>
              <w:keepNext w:val="0"/>
              <w:keepLines w:val="0"/>
              <w:widowControl w:val="0"/>
              <w:shd w:fill="auto" w:val="clear"/>
              <w:spacing w:after="167" w:before="167" w:line="240" w:lineRule="auto"/>
              <w:ind w:left="93" w:right="0" w:firstLine="0"/>
              <w:jc w:val="left"/>
              <w:rPr>
                <w:color w:val="000000"/>
                <w:shd w:fill="auto" w:val="clear"/>
              </w:rPr>
            </w:pPr>
            <w:r w:rsidDel="00000000" w:rsidR="00000000" w:rsidRPr="00000000">
              <w:rPr>
                <w:b w:val="0"/>
                <w:i w:val="0"/>
                <w:smallCaps w:val="0"/>
                <w:strike w:val="0"/>
                <w:color w:val="000000"/>
                <w:sz w:val="24"/>
                <w:szCs w:val="24"/>
                <w:u w:val="none"/>
                <w:shd w:fill="auto" w:val="clear"/>
                <w:vertAlign w:val="baseline"/>
                <w:rtl w:val="0"/>
              </w:rPr>
              <w:t xml:space="preserve">6</w:t>
            </w:r>
            <w:r w:rsidDel="00000000" w:rsidR="00000000" w:rsidRPr="00000000">
              <w:rPr>
                <w:color w:val="000000"/>
                <w:shd w:fill="auto" w:val="clear"/>
                <w:rtl w:val="0"/>
              </w:rPr>
              <w:t xml:space="preserve">30</w:t>
            </w:r>
            <w:r w:rsidDel="00000000" w:rsidR="00000000" w:rsidRPr="00000000">
              <w:rPr>
                <w:b w:val="0"/>
                <w:i w:val="0"/>
                <w:smallCaps w:val="0"/>
                <w:strike w:val="0"/>
                <w:color w:val="000000"/>
                <w:sz w:val="24"/>
                <w:szCs w:val="24"/>
                <w:u w:val="none"/>
                <w:shd w:fill="auto" w:val="clear"/>
                <w:vertAlign w:val="baseline"/>
                <w:rtl w:val="0"/>
              </w:rPr>
              <w:t xml:space="preserve">,09 грн.</w:t>
            </w:r>
            <w:r w:rsidDel="00000000" w:rsidR="00000000" w:rsidRPr="00000000">
              <w:rPr>
                <w:rtl w:val="0"/>
              </w:rPr>
            </w:r>
          </w:p>
        </w:tc>
      </w:tr>
      <w:tr>
        <w:trPr>
          <w:cantSplit w:val="0"/>
          <w:trHeight w:val="1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3">
            <w:pPr>
              <w:keepNext w:val="0"/>
              <w:keepLines w:val="0"/>
              <w:widowControl w:val="0"/>
              <w:shd w:fill="auto" w:val="clear"/>
              <w:spacing w:after="167" w:before="167"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4">
            <w:pPr>
              <w:keepNext w:val="0"/>
              <w:keepLines w:val="0"/>
              <w:widowControl w:val="0"/>
              <w:shd w:fill="auto" w:val="clear"/>
              <w:spacing w:after="167" w:before="167"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Процедури щодо забезпечення процесу перевірок</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5">
            <w:pPr>
              <w:keepNext w:val="0"/>
              <w:keepLines w:val="0"/>
              <w:widowControl w:val="0"/>
              <w:shd w:fill="auto" w:val="clear"/>
              <w:spacing w:after="167" w:before="167" w:line="240" w:lineRule="auto"/>
              <w:ind w:left="93" w:right="0" w:firstLine="0"/>
              <w:jc w:val="left"/>
              <w:rPr>
                <w:color w:val="000000"/>
                <w:shd w:fill="auto" w:val="clear"/>
              </w:rPr>
            </w:pPr>
            <w:r w:rsidDel="00000000" w:rsidR="00000000" w:rsidRPr="00000000">
              <w:rPr>
                <w:b w:val="0"/>
                <w:i w:val="0"/>
                <w:smallCaps w:val="0"/>
                <w:strike w:val="0"/>
                <w:color w:val="000000"/>
                <w:sz w:val="24"/>
                <w:szCs w:val="24"/>
                <w:u w:val="none"/>
                <w:shd w:fill="auto" w:val="clear"/>
                <w:vertAlign w:val="baseline"/>
                <w:rtl w:val="0"/>
              </w:rPr>
              <w:t xml:space="preserve">2 год. х 12 міс. х </w:t>
            </w:r>
            <w:r w:rsidDel="00000000" w:rsidR="00000000" w:rsidRPr="00000000">
              <w:rPr>
                <w:color w:val="000000"/>
                <w:shd w:fill="auto" w:val="clear"/>
                <w:rtl w:val="0"/>
              </w:rPr>
              <w:t xml:space="preserve">42,06</w:t>
            </w:r>
            <w:r w:rsidDel="00000000" w:rsidR="00000000" w:rsidRPr="00000000">
              <w:rPr>
                <w:b w:val="0"/>
                <w:i w:val="0"/>
                <w:smallCaps w:val="0"/>
                <w:strike w:val="0"/>
                <w:color w:val="000000"/>
                <w:sz w:val="24"/>
                <w:szCs w:val="24"/>
                <w:u w:val="none"/>
                <w:shd w:fill="auto" w:val="clear"/>
                <w:vertAlign w:val="baseline"/>
                <w:rtl w:val="0"/>
              </w:rPr>
              <w:t xml:space="preserve"> грн. = </w:t>
            </w:r>
            <w:r w:rsidDel="00000000" w:rsidR="00000000" w:rsidRPr="00000000">
              <w:rPr>
                <w:color w:val="000000"/>
                <w:shd w:fill="auto" w:val="clear"/>
                <w:rtl w:val="0"/>
              </w:rPr>
              <w:t xml:space="preserve">1009</w:t>
            </w:r>
            <w:r w:rsidDel="00000000" w:rsidR="00000000" w:rsidRPr="00000000">
              <w:rPr>
                <w:b w:val="0"/>
                <w:i w:val="0"/>
                <w:smallCaps w:val="0"/>
                <w:strike w:val="0"/>
                <w:color w:val="000000"/>
                <w:sz w:val="24"/>
                <w:szCs w:val="24"/>
                <w:u w:val="none"/>
                <w:shd w:fill="auto" w:val="clear"/>
                <w:vertAlign w:val="baseline"/>
                <w:rtl w:val="0"/>
              </w:rPr>
              <w:t xml:space="preserve">,</w:t>
            </w:r>
            <w:r w:rsidDel="00000000" w:rsidR="00000000" w:rsidRPr="00000000">
              <w:rPr>
                <w:color w:val="000000"/>
                <w:shd w:fill="auto" w:val="clear"/>
                <w:rtl w:val="0"/>
              </w:rPr>
              <w:t xml:space="preserve">4</w:t>
            </w:r>
            <w:r w:rsidDel="00000000" w:rsidR="00000000" w:rsidRPr="00000000">
              <w:rPr>
                <w:b w:val="0"/>
                <w:i w:val="0"/>
                <w:smallCaps w:val="0"/>
                <w:strike w:val="0"/>
                <w:color w:val="000000"/>
                <w:sz w:val="24"/>
                <w:szCs w:val="24"/>
                <w:u w:val="none"/>
                <w:shd w:fill="auto" w:val="clear"/>
                <w:vertAlign w:val="baseline"/>
                <w:rtl w:val="0"/>
              </w:rPr>
              <w:t xml:space="preserve">4 грн.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6">
            <w:pPr>
              <w:keepNext w:val="0"/>
              <w:keepLines w:val="0"/>
              <w:widowControl w:val="0"/>
              <w:shd w:fill="auto" w:val="clear"/>
              <w:spacing w:after="167" w:before="167" w:line="240" w:lineRule="auto"/>
              <w:ind w:left="93" w:right="0" w:firstLine="0"/>
              <w:jc w:val="center"/>
              <w:rPr>
                <w:color w:val="000000"/>
                <w:shd w:fill="auto" w:val="clear"/>
              </w:rPr>
            </w:pPr>
            <w:r w:rsidDel="00000000" w:rsidR="00000000" w:rsidRPr="00000000">
              <w:rPr>
                <w:color w:val="000000"/>
                <w:shd w:fill="auto" w:val="clear"/>
                <w:rtl w:val="0"/>
              </w:rPr>
              <w:t xml:space="preserve">1009</w:t>
            </w:r>
            <w:r w:rsidDel="00000000" w:rsidR="00000000" w:rsidRPr="00000000">
              <w:rPr>
                <w:b w:val="0"/>
                <w:i w:val="0"/>
                <w:smallCaps w:val="0"/>
                <w:strike w:val="0"/>
                <w:color w:val="000000"/>
                <w:sz w:val="24"/>
                <w:szCs w:val="24"/>
                <w:u w:val="none"/>
                <w:shd w:fill="auto" w:val="clear"/>
                <w:vertAlign w:val="baseline"/>
                <w:rtl w:val="0"/>
              </w:rPr>
              <w:t xml:space="preserve">,</w:t>
            </w:r>
            <w:r w:rsidDel="00000000" w:rsidR="00000000" w:rsidRPr="00000000">
              <w:rPr>
                <w:color w:val="000000"/>
                <w:shd w:fill="auto" w:val="clear"/>
                <w:rtl w:val="0"/>
              </w:rPr>
              <w:t xml:space="preserve">4</w:t>
            </w:r>
            <w:r w:rsidDel="00000000" w:rsidR="00000000" w:rsidRPr="00000000">
              <w:rPr>
                <w:b w:val="0"/>
                <w:i w:val="0"/>
                <w:smallCaps w:val="0"/>
                <w:strike w:val="0"/>
                <w:color w:val="000000"/>
                <w:sz w:val="24"/>
                <w:szCs w:val="24"/>
                <w:u w:val="none"/>
                <w:shd w:fill="auto" w:val="clear"/>
                <w:vertAlign w:val="baseline"/>
                <w:rtl w:val="0"/>
              </w:rPr>
              <w:t xml:space="preserve">4 грн.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7">
            <w:pPr>
              <w:keepNext w:val="0"/>
              <w:keepLines w:val="0"/>
              <w:widowControl w:val="0"/>
              <w:shd w:fill="auto" w:val="clear"/>
              <w:spacing w:after="167" w:before="167" w:line="240" w:lineRule="auto"/>
              <w:ind w:left="93" w:right="0" w:firstLine="0"/>
              <w:jc w:val="center"/>
              <w:rPr>
                <w:color w:val="000000"/>
                <w:shd w:fill="auto" w:val="clear"/>
              </w:rPr>
            </w:pPr>
            <w:r w:rsidDel="00000000" w:rsidR="00000000" w:rsidRPr="00000000">
              <w:rPr>
                <w:color w:val="000000"/>
                <w:shd w:fill="auto" w:val="clear"/>
                <w:rtl w:val="0"/>
              </w:rPr>
              <w:t xml:space="preserve">5047.02</w:t>
            </w:r>
            <w:r w:rsidDel="00000000" w:rsidR="00000000" w:rsidRPr="00000000">
              <w:rPr>
                <w:b w:val="0"/>
                <w:i w:val="0"/>
                <w:smallCaps w:val="0"/>
                <w:strike w:val="0"/>
                <w:color w:val="000000"/>
                <w:sz w:val="24"/>
                <w:szCs w:val="24"/>
                <w:u w:val="none"/>
                <w:shd w:fill="auto" w:val="clear"/>
                <w:vertAlign w:val="baseline"/>
                <w:rtl w:val="0"/>
              </w:rPr>
              <w:t xml:space="preserve"> грн.</w:t>
            </w:r>
            <w:r w:rsidDel="00000000" w:rsidR="00000000" w:rsidRPr="00000000">
              <w:rPr>
                <w:rtl w:val="0"/>
              </w:rPr>
            </w:r>
          </w:p>
        </w:tc>
      </w:tr>
      <w:tr>
        <w:trPr>
          <w:cantSplit w:val="0"/>
          <w:trHeight w:val="1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8">
            <w:pPr>
              <w:keepNext w:val="0"/>
              <w:keepLines w:val="0"/>
              <w:widowControl w:val="0"/>
              <w:shd w:fill="auto" w:val="clear"/>
              <w:spacing w:after="167" w:before="167"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13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9">
            <w:pPr>
              <w:keepNext w:val="0"/>
              <w:keepLines w:val="0"/>
              <w:widowControl w:val="0"/>
              <w:shd w:fill="auto" w:val="clear"/>
              <w:spacing w:after="167" w:before="167"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Інші процедури (уточнити)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A">
            <w:pPr>
              <w:keepNext w:val="0"/>
              <w:keepLines w:val="0"/>
              <w:widowControl w:val="0"/>
              <w:shd w:fill="auto" w:val="clear"/>
              <w:spacing w:after="167" w:before="167" w:line="240" w:lineRule="auto"/>
              <w:ind w:left="93" w:right="0" w:firstLine="0"/>
              <w:jc w:val="center"/>
              <w:rPr>
                <w:color w:val="000000"/>
                <w:shd w:fill="auto" w:val="clear"/>
              </w:rPr>
            </w:pPr>
            <w:r w:rsidDel="00000000" w:rsidR="00000000" w:rsidRPr="00000000">
              <w:rPr>
                <w:b w:val="0"/>
                <w:i w:val="0"/>
                <w:smallCaps w:val="0"/>
                <w:strike w:val="0"/>
                <w:color w:val="000000"/>
                <w:sz w:val="24"/>
                <w:szCs w:val="24"/>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B">
            <w:pPr>
              <w:keepNext w:val="0"/>
              <w:keepLines w:val="0"/>
              <w:widowControl w:val="0"/>
              <w:shd w:fill="auto" w:val="clear"/>
              <w:spacing w:after="167" w:before="167" w:line="240" w:lineRule="auto"/>
              <w:ind w:left="93" w:right="0" w:firstLine="0"/>
              <w:jc w:val="center"/>
              <w:rPr>
                <w:color w:val="000000"/>
                <w:shd w:fill="auto" w:val="clear"/>
              </w:rPr>
            </w:pPr>
            <w:r w:rsidDel="00000000" w:rsidR="00000000" w:rsidRPr="00000000">
              <w:rPr>
                <w:b w:val="0"/>
                <w:i w:val="0"/>
                <w:smallCaps w:val="0"/>
                <w:strike w:val="0"/>
                <w:color w:val="000000"/>
                <w:sz w:val="24"/>
                <w:szCs w:val="24"/>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C">
            <w:pPr>
              <w:keepNext w:val="0"/>
              <w:keepLines w:val="0"/>
              <w:widowControl w:val="0"/>
              <w:shd w:fill="auto" w:val="clear"/>
              <w:spacing w:after="167" w:before="167" w:line="240" w:lineRule="auto"/>
              <w:ind w:left="93" w:right="0" w:firstLine="0"/>
              <w:jc w:val="center"/>
              <w:rPr>
                <w:color w:val="000000"/>
                <w:shd w:fill="auto" w:val="clear"/>
              </w:rPr>
            </w:pPr>
            <w:r w:rsidDel="00000000" w:rsidR="00000000" w:rsidRPr="00000000">
              <w:rPr>
                <w:b w:val="0"/>
                <w:i w:val="0"/>
                <w:smallCaps w:val="0"/>
                <w:strike w:val="0"/>
                <w:color w:val="000000"/>
                <w:sz w:val="24"/>
                <w:szCs w:val="24"/>
                <w:u w:val="none"/>
                <w:shd w:fill="auto" w:val="clear"/>
                <w:vertAlign w:val="baseline"/>
                <w:rtl w:val="0"/>
              </w:rPr>
              <w:t xml:space="preserve">-</w:t>
            </w:r>
            <w:r w:rsidDel="00000000" w:rsidR="00000000" w:rsidRPr="00000000">
              <w:rPr>
                <w:rtl w:val="0"/>
              </w:rPr>
            </w:r>
          </w:p>
        </w:tc>
      </w:tr>
      <w:tr>
        <w:trPr>
          <w:cantSplit w:val="0"/>
          <w:trHeight w:val="1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D">
            <w:pPr>
              <w:keepNext w:val="0"/>
              <w:keepLines w:val="0"/>
              <w:widowControl w:val="0"/>
              <w:shd w:fill="auto" w:val="clear"/>
              <w:spacing w:after="167" w:before="167"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14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E">
            <w:pPr>
              <w:keepNext w:val="0"/>
              <w:keepLines w:val="0"/>
              <w:widowControl w:val="0"/>
              <w:shd w:fill="auto" w:val="clear"/>
              <w:spacing w:after="167" w:before="167"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Разом, гривень</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F">
            <w:pPr>
              <w:keepNext w:val="0"/>
              <w:keepLines w:val="0"/>
              <w:widowControl w:val="0"/>
              <w:shd w:fill="auto" w:val="clear"/>
              <w:spacing w:after="167" w:before="167" w:line="240" w:lineRule="auto"/>
              <w:ind w:left="93" w:right="0" w:firstLine="0"/>
              <w:jc w:val="left"/>
              <w:rPr>
                <w:color w:val="000000"/>
                <w:shd w:fill="auto" w:val="clear"/>
              </w:rPr>
            </w:pPr>
            <w:r w:rsidDel="00000000" w:rsidR="00000000" w:rsidRPr="00000000">
              <w:rPr>
                <w:b w:val="0"/>
                <w:i w:val="0"/>
                <w:smallCaps w:val="0"/>
                <w:strike w:val="0"/>
                <w:color w:val="000000"/>
                <w:sz w:val="24"/>
                <w:szCs w:val="24"/>
                <w:u w:val="none"/>
                <w:shd w:fill="auto" w:val="clear"/>
                <w:vertAlign w:val="baseline"/>
                <w:rtl w:val="0"/>
              </w:rPr>
              <w:t xml:space="preserve">12</w:t>
            </w:r>
            <w:r w:rsidDel="00000000" w:rsidR="00000000" w:rsidRPr="00000000">
              <w:rPr>
                <w:color w:val="000000"/>
                <w:shd w:fill="auto" w:val="clear"/>
                <w:rtl w:val="0"/>
              </w:rPr>
              <w:t xml:space="preserve">61</w:t>
            </w:r>
            <w:r w:rsidDel="00000000" w:rsidR="00000000" w:rsidRPr="00000000">
              <w:rPr>
                <w:b w:val="0"/>
                <w:i w:val="0"/>
                <w:smallCaps w:val="0"/>
                <w:strike w:val="0"/>
                <w:color w:val="000000"/>
                <w:sz w:val="24"/>
                <w:szCs w:val="24"/>
                <w:u w:val="none"/>
                <w:shd w:fill="auto" w:val="clear"/>
                <w:vertAlign w:val="baseline"/>
                <w:rtl w:val="0"/>
              </w:rPr>
              <w:t xml:space="preserve">,80 грн.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0">
            <w:pPr>
              <w:keepNext w:val="0"/>
              <w:keepLines w:val="0"/>
              <w:widowControl w:val="0"/>
              <w:shd w:fill="auto" w:val="clear"/>
              <w:spacing w:after="167" w:before="167" w:line="240" w:lineRule="auto"/>
              <w:ind w:left="93" w:right="0" w:firstLine="0"/>
              <w:jc w:val="center"/>
              <w:rPr>
                <w:color w:val="000000"/>
                <w:shd w:fill="auto" w:val="clear"/>
              </w:rPr>
            </w:pPr>
            <w:r w:rsidDel="00000000" w:rsidR="00000000" w:rsidRPr="00000000">
              <w:rPr>
                <w:b w:val="0"/>
                <w:i w:val="0"/>
                <w:smallCaps w:val="0"/>
                <w:strike w:val="0"/>
                <w:color w:val="000000"/>
                <w:sz w:val="24"/>
                <w:szCs w:val="24"/>
                <w:u w:val="none"/>
                <w:shd w:fill="auto" w:val="clear"/>
                <w:vertAlign w:val="baseline"/>
                <w:rtl w:val="0"/>
              </w:rPr>
              <w:t xml:space="preserve">Х</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1">
            <w:pPr>
              <w:keepNext w:val="0"/>
              <w:keepLines w:val="0"/>
              <w:widowControl w:val="0"/>
              <w:shd w:fill="auto" w:val="clear"/>
              <w:spacing w:after="167" w:before="167" w:line="240" w:lineRule="auto"/>
              <w:ind w:left="93" w:right="0" w:firstLine="0"/>
              <w:jc w:val="left"/>
              <w:rPr>
                <w:color w:val="000000"/>
                <w:shd w:fill="auto" w:val="clear"/>
              </w:rPr>
            </w:pPr>
            <w:r w:rsidDel="00000000" w:rsidR="00000000" w:rsidRPr="00000000">
              <w:rPr>
                <w:b w:val="0"/>
                <w:i w:val="0"/>
                <w:smallCaps w:val="0"/>
                <w:strike w:val="0"/>
                <w:color w:val="000000"/>
                <w:sz w:val="24"/>
                <w:szCs w:val="24"/>
                <w:u w:val="none"/>
                <w:shd w:fill="auto" w:val="clear"/>
                <w:vertAlign w:val="baseline"/>
                <w:rtl w:val="0"/>
              </w:rPr>
              <w:t xml:space="preserve">6</w:t>
            </w:r>
            <w:r w:rsidDel="00000000" w:rsidR="00000000" w:rsidRPr="00000000">
              <w:rPr>
                <w:color w:val="000000"/>
                <w:shd w:fill="auto" w:val="clear"/>
                <w:rtl w:val="0"/>
              </w:rPr>
              <w:t xml:space="preserve">309</w:t>
            </w:r>
            <w:r w:rsidDel="00000000" w:rsidR="00000000" w:rsidRPr="00000000">
              <w:rPr>
                <w:b w:val="0"/>
                <w:i w:val="0"/>
                <w:smallCaps w:val="0"/>
                <w:strike w:val="0"/>
                <w:color w:val="000000"/>
                <w:sz w:val="24"/>
                <w:szCs w:val="24"/>
                <w:u w:val="none"/>
                <w:shd w:fill="auto" w:val="clear"/>
                <w:vertAlign w:val="baseline"/>
                <w:rtl w:val="0"/>
              </w:rPr>
              <w:t xml:space="preserve"> грн.</w:t>
            </w:r>
            <w:r w:rsidDel="00000000" w:rsidR="00000000" w:rsidRPr="00000000">
              <w:rPr>
                <w:rtl w:val="0"/>
              </w:rPr>
            </w:r>
          </w:p>
        </w:tc>
      </w:tr>
      <w:tr>
        <w:trPr>
          <w:cantSplit w:val="0"/>
          <w:trHeight w:val="116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2">
            <w:pPr>
              <w:keepNext w:val="0"/>
              <w:keepLines w:val="0"/>
              <w:widowControl w:val="0"/>
              <w:shd w:fill="auto" w:val="clear"/>
              <w:spacing w:after="167" w:before="167"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3">
            <w:pPr>
              <w:keepNext w:val="0"/>
              <w:keepLines w:val="0"/>
              <w:widowControl w:val="0"/>
              <w:shd w:fill="auto" w:val="clear"/>
              <w:spacing w:after="167" w:before="167"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Кількість суб’єктів малого підприємництва, що повинні виконати вимоги регулювання, одиниць</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4">
            <w:pPr>
              <w:keepNext w:val="0"/>
              <w:keepLines w:val="0"/>
              <w:widowControl w:val="0"/>
              <w:shd w:fill="auto" w:val="clear"/>
              <w:spacing w:after="167" w:before="167" w:line="240" w:lineRule="auto"/>
              <w:ind w:left="0" w:right="0" w:firstLine="0"/>
              <w:jc w:val="center"/>
              <w:rPr>
                <w:color w:val="000000"/>
                <w:shd w:fill="auto" w:val="clear"/>
              </w:rPr>
            </w:pPr>
            <w:r w:rsidDel="00000000" w:rsidR="00000000" w:rsidRPr="00000000">
              <w:rPr>
                <w:color w:val="000000"/>
                <w:shd w:fill="auto" w:val="clear"/>
                <w:rtl w:val="0"/>
              </w:rPr>
              <w:t xml:space="preserve">45</w:t>
            </w:r>
          </w:p>
        </w:tc>
      </w:tr>
      <w:tr>
        <w:trPr>
          <w:cantSplit w:val="0"/>
          <w:trHeight w:val="1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7">
            <w:pPr>
              <w:keepNext w:val="0"/>
              <w:keepLines w:val="0"/>
              <w:widowControl w:val="0"/>
              <w:shd w:fill="auto" w:val="clear"/>
              <w:spacing w:after="167" w:before="167"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16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8">
            <w:pPr>
              <w:keepNext w:val="0"/>
              <w:keepLines w:val="0"/>
              <w:widowControl w:val="0"/>
              <w:shd w:fill="auto" w:val="clear"/>
              <w:spacing w:after="167" w:before="167"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Сумарно, гривень</w:t>
            </w:r>
            <w:r w:rsidDel="00000000" w:rsidR="00000000" w:rsidRPr="00000000">
              <w:rPr>
                <w:rtl w:val="0"/>
              </w:rPr>
            </w:r>
          </w:p>
          <w:p w:rsidR="00000000" w:rsidDel="00000000" w:rsidP="00000000" w:rsidRDefault="00000000" w:rsidRPr="00000000" w14:paraId="00000189">
            <w:pPr>
              <w:keepNext w:val="0"/>
              <w:keepLines w:val="0"/>
              <w:widowControl w:val="0"/>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A">
            <w:pPr>
              <w:keepNext w:val="0"/>
              <w:keepLines w:val="0"/>
              <w:widowControl w:val="0"/>
              <w:shd w:fill="auto" w:val="clear"/>
              <w:spacing w:after="167" w:before="167" w:line="240" w:lineRule="auto"/>
              <w:ind w:left="0" w:right="0" w:firstLine="0"/>
              <w:jc w:val="left"/>
              <w:rPr>
                <w:color w:val="000000"/>
                <w:shd w:fill="auto" w:val="clear"/>
              </w:rPr>
            </w:pPr>
            <w:r w:rsidDel="00000000" w:rsidR="00000000" w:rsidRPr="00000000">
              <w:rPr>
                <w:b w:val="0"/>
                <w:i w:val="0"/>
                <w:smallCaps w:val="0"/>
                <w:strike w:val="0"/>
                <w:color w:val="000000"/>
                <w:sz w:val="24"/>
                <w:szCs w:val="24"/>
                <w:u w:val="none"/>
                <w:shd w:fill="auto" w:val="clear"/>
                <w:vertAlign w:val="baseline"/>
                <w:rtl w:val="0"/>
              </w:rPr>
              <w:t xml:space="preserve">12</w:t>
            </w:r>
            <w:r w:rsidDel="00000000" w:rsidR="00000000" w:rsidRPr="00000000">
              <w:rPr>
                <w:color w:val="000000"/>
                <w:shd w:fill="auto" w:val="clear"/>
                <w:rtl w:val="0"/>
              </w:rPr>
              <w:t xml:space="preserve">61,</w:t>
            </w:r>
            <w:r w:rsidDel="00000000" w:rsidR="00000000" w:rsidRPr="00000000">
              <w:rPr>
                <w:b w:val="0"/>
                <w:i w:val="0"/>
                <w:smallCaps w:val="0"/>
                <w:strike w:val="0"/>
                <w:color w:val="000000"/>
                <w:sz w:val="24"/>
                <w:szCs w:val="24"/>
                <w:u w:val="none"/>
                <w:shd w:fill="auto" w:val="clear"/>
                <w:vertAlign w:val="baseline"/>
                <w:rtl w:val="0"/>
              </w:rPr>
              <w:t xml:space="preserve">80 грн. х </w:t>
            </w:r>
            <w:r w:rsidDel="00000000" w:rsidR="00000000" w:rsidRPr="00000000">
              <w:rPr>
                <w:color w:val="000000"/>
                <w:shd w:fill="auto" w:val="clear"/>
                <w:rtl w:val="0"/>
              </w:rPr>
              <w:t xml:space="preserve">45</w:t>
            </w:r>
            <w:r w:rsidDel="00000000" w:rsidR="00000000" w:rsidRPr="00000000">
              <w:rPr>
                <w:b w:val="0"/>
                <w:i w:val="0"/>
                <w:smallCaps w:val="0"/>
                <w:strike w:val="0"/>
                <w:color w:val="000000"/>
                <w:sz w:val="24"/>
                <w:szCs w:val="24"/>
                <w:u w:val="none"/>
                <w:shd w:fill="auto" w:val="clear"/>
                <w:vertAlign w:val="baseline"/>
                <w:rtl w:val="0"/>
              </w:rPr>
              <w:t xml:space="preserve">= </w:t>
            </w:r>
            <w:r w:rsidDel="00000000" w:rsidR="00000000" w:rsidRPr="00000000">
              <w:rPr>
                <w:color w:val="000000"/>
                <w:shd w:fill="auto" w:val="clear"/>
                <w:rtl w:val="0"/>
              </w:rPr>
              <w:t xml:space="preserve">56781</w:t>
            </w:r>
            <w:r w:rsidDel="00000000" w:rsidR="00000000" w:rsidRPr="00000000">
              <w:rPr>
                <w:b w:val="0"/>
                <w:i w:val="0"/>
                <w:smallCaps w:val="0"/>
                <w:strike w:val="0"/>
                <w:color w:val="000000"/>
                <w:sz w:val="24"/>
                <w:szCs w:val="24"/>
                <w:u w:val="none"/>
                <w:shd w:fill="auto" w:val="clear"/>
                <w:vertAlign w:val="baseline"/>
                <w:rtl w:val="0"/>
              </w:rPr>
              <w:t xml:space="preserve"> грн.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B">
            <w:pPr>
              <w:keepNext w:val="0"/>
              <w:keepLines w:val="0"/>
              <w:widowControl w:val="0"/>
              <w:shd w:fill="auto" w:val="clear"/>
              <w:spacing w:after="167" w:before="167" w:line="240" w:lineRule="auto"/>
              <w:ind w:left="0" w:right="0" w:firstLine="0"/>
              <w:jc w:val="center"/>
              <w:rPr>
                <w:color w:val="000000"/>
                <w:shd w:fill="auto" w:val="clear"/>
              </w:rPr>
            </w:pPr>
            <w:r w:rsidDel="00000000" w:rsidR="00000000" w:rsidRPr="00000000">
              <w:rPr>
                <w:b w:val="0"/>
                <w:i w:val="0"/>
                <w:smallCaps w:val="0"/>
                <w:strike w:val="0"/>
                <w:color w:val="000000"/>
                <w:sz w:val="24"/>
                <w:szCs w:val="24"/>
                <w:u w:val="none"/>
                <w:shd w:fill="auto" w:val="clear"/>
                <w:vertAlign w:val="baseline"/>
                <w:rtl w:val="0"/>
              </w:rPr>
              <w:t xml:space="preserve">Х</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C">
            <w:pPr>
              <w:keepNext w:val="0"/>
              <w:keepLines w:val="0"/>
              <w:widowControl w:val="0"/>
              <w:shd w:fill="auto" w:val="clear"/>
              <w:spacing w:after="167" w:before="167" w:line="240" w:lineRule="auto"/>
              <w:ind w:left="0" w:right="0" w:firstLine="0"/>
              <w:jc w:val="left"/>
              <w:rPr>
                <w:color w:val="000000"/>
                <w:shd w:fill="auto" w:val="clear"/>
              </w:rPr>
            </w:pPr>
            <w:r w:rsidDel="00000000" w:rsidR="00000000" w:rsidRPr="00000000">
              <w:rPr>
                <w:color w:val="000000"/>
                <w:shd w:fill="auto" w:val="clear"/>
                <w:rtl w:val="0"/>
              </w:rPr>
              <w:t xml:space="preserve">283905</w:t>
            </w:r>
            <w:r w:rsidDel="00000000" w:rsidR="00000000" w:rsidRPr="00000000">
              <w:rPr>
                <w:b w:val="0"/>
                <w:i w:val="0"/>
                <w:smallCaps w:val="0"/>
                <w:strike w:val="0"/>
                <w:color w:val="000000"/>
                <w:sz w:val="24"/>
                <w:szCs w:val="24"/>
                <w:u w:val="none"/>
                <w:shd w:fill="auto" w:val="clear"/>
                <w:vertAlign w:val="baseline"/>
                <w:rtl w:val="0"/>
              </w:rPr>
              <w:t xml:space="preserve"> грн.</w:t>
            </w:r>
            <w:r w:rsidDel="00000000" w:rsidR="00000000" w:rsidRPr="00000000">
              <w:rPr>
                <w:rtl w:val="0"/>
              </w:rPr>
            </w:r>
          </w:p>
        </w:tc>
      </w:tr>
    </w:tbl>
    <w:p w:rsidR="00000000" w:rsidDel="00000000" w:rsidP="00000000" w:rsidRDefault="00000000" w:rsidRPr="00000000" w14:paraId="0000018D">
      <w:pPr>
        <w:keepNext w:val="0"/>
        <w:keepLines w:val="0"/>
        <w:pageBreakBefore w:val="0"/>
        <w:widowControl w:val="1"/>
        <w:shd w:fill="ffffff" w:val="clear"/>
        <w:spacing w:after="0" w:before="0" w:line="240" w:lineRule="auto"/>
        <w:ind w:left="502" w:right="502"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E">
      <w:pPr>
        <w:keepNext w:val="0"/>
        <w:keepLines w:val="0"/>
        <w:pageBreakBefore w:val="0"/>
        <w:widowControl w:val="1"/>
        <w:shd w:fill="ffffff" w:val="clear"/>
        <w:spacing w:after="0" w:before="0" w:line="240" w:lineRule="auto"/>
        <w:ind w:left="502" w:right="502"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Розрахунок вартості 1 людино-години:</w:t>
      </w:r>
      <w:r w:rsidDel="00000000" w:rsidR="00000000" w:rsidRPr="00000000">
        <w:rPr>
          <w:rtl w:val="0"/>
        </w:rPr>
      </w:r>
    </w:p>
    <w:p w:rsidR="00000000" w:rsidDel="00000000" w:rsidP="00000000" w:rsidRDefault="00000000" w:rsidRPr="00000000" w14:paraId="0000018F">
      <w:pPr>
        <w:keepNext w:val="0"/>
        <w:keepLines w:val="0"/>
        <w:pageBreakBefore w:val="0"/>
        <w:widowControl w:val="1"/>
        <w:shd w:fill="ffffff" w:val="clear"/>
        <w:spacing w:after="0" w:before="28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Норма робочого часу на 202</w:t>
      </w:r>
      <w:r w:rsidDel="00000000" w:rsidR="00000000" w:rsidRPr="00000000">
        <w:rPr>
          <w:rtl w:val="0"/>
        </w:rPr>
        <w:t xml:space="preserve">4</w:t>
      </w:r>
      <w:r w:rsidDel="00000000" w:rsidR="00000000" w:rsidRPr="00000000">
        <w:rPr>
          <w:b w:val="0"/>
          <w:i w:val="0"/>
          <w:smallCaps w:val="0"/>
          <w:strike w:val="0"/>
          <w:color w:val="000000"/>
          <w:sz w:val="24"/>
          <w:szCs w:val="24"/>
          <w:u w:val="none"/>
          <w:shd w:fill="auto" w:val="clear"/>
          <w:vertAlign w:val="baseline"/>
          <w:rtl w:val="0"/>
        </w:rPr>
        <w:t xml:space="preserve"> рік при 40-годинному робочому тижні становить 2072 години (КЗпП — Кодекс законів про працю України від 10.12.1971 р. № 322-VIII, Закон № 2136 — Закон України «Про організацію трудових відносин в умовах воєнного стану» від 15.03.2022 р. № 2136-ІХ).</w:t>
      </w:r>
      <w:r w:rsidDel="00000000" w:rsidR="00000000" w:rsidRPr="00000000">
        <w:rPr>
          <w:rtl w:val="0"/>
        </w:rPr>
      </w:r>
    </w:p>
    <w:p w:rsidR="00000000" w:rsidDel="00000000" w:rsidP="00000000" w:rsidRDefault="00000000" w:rsidRPr="00000000" w14:paraId="00000190">
      <w:pPr>
        <w:keepNext w:val="0"/>
        <w:keepLines w:val="0"/>
        <w:pageBreakBefore w:val="0"/>
        <w:widowControl w:val="1"/>
        <w:shd w:fill="ffffff"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Використовується мінімальний розмір заробітної плати, яка з 01.01.2024 становить: у місячному розмірі - 7100 гривень; у погодинному розмірі - 4</w:t>
      </w:r>
      <w:r w:rsidDel="00000000" w:rsidR="00000000" w:rsidRPr="00000000">
        <w:rPr>
          <w:color w:val="000000"/>
          <w:shd w:fill="auto" w:val="clear"/>
          <w:rtl w:val="0"/>
        </w:rPr>
        <w:t xml:space="preserve">2</w:t>
      </w:r>
      <w:r w:rsidDel="00000000" w:rsidR="00000000" w:rsidRPr="00000000">
        <w:rPr>
          <w:b w:val="0"/>
          <w:i w:val="0"/>
          <w:smallCaps w:val="0"/>
          <w:strike w:val="0"/>
          <w:color w:val="000000"/>
          <w:sz w:val="24"/>
          <w:szCs w:val="24"/>
          <w:u w:val="none"/>
          <w:shd w:fill="auto" w:val="clear"/>
          <w:vertAlign w:val="baseline"/>
          <w:rtl w:val="0"/>
        </w:rPr>
        <w:t xml:space="preserve">,</w:t>
      </w:r>
      <w:r w:rsidDel="00000000" w:rsidR="00000000" w:rsidRPr="00000000">
        <w:rPr>
          <w:color w:val="000000"/>
          <w:shd w:fill="auto" w:val="clear"/>
          <w:rtl w:val="0"/>
        </w:rPr>
        <w:t xml:space="preserve">0</w:t>
      </w:r>
      <w:r w:rsidDel="00000000" w:rsidR="00000000" w:rsidRPr="00000000">
        <w:rPr>
          <w:b w:val="0"/>
          <w:i w:val="0"/>
          <w:smallCaps w:val="0"/>
          <w:strike w:val="0"/>
          <w:color w:val="000000"/>
          <w:sz w:val="24"/>
          <w:szCs w:val="24"/>
          <w:u w:val="none"/>
          <w:shd w:fill="auto" w:val="clear"/>
          <w:vertAlign w:val="baseline"/>
          <w:rtl w:val="0"/>
        </w:rPr>
        <w:t xml:space="preserve">6 гривні.</w:t>
      </w:r>
      <w:r w:rsidDel="00000000" w:rsidR="00000000" w:rsidRPr="00000000">
        <w:rPr>
          <w:rtl w:val="0"/>
        </w:rPr>
      </w:r>
    </w:p>
    <w:p w:rsidR="00000000" w:rsidDel="00000000" w:rsidP="00000000" w:rsidRDefault="00000000" w:rsidRPr="00000000" w14:paraId="00000191">
      <w:pPr>
        <w:keepNext w:val="0"/>
        <w:keepLines w:val="0"/>
        <w:pageBreakBefore w:val="0"/>
        <w:widowControl w:val="1"/>
        <w:shd w:fill="ffffff"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Бюджетні витрати на адміністрування регулювання суб’єктів малого підприємництва</w:t>
      </w:r>
      <w:r w:rsidDel="00000000" w:rsidR="00000000" w:rsidRPr="00000000">
        <w:rPr>
          <w:rtl w:val="0"/>
        </w:rPr>
      </w:r>
    </w:p>
    <w:p w:rsidR="00000000" w:rsidDel="00000000" w:rsidP="00000000" w:rsidRDefault="00000000" w:rsidRPr="00000000" w14:paraId="00000192">
      <w:pPr>
        <w:keepNext w:val="0"/>
        <w:keepLines w:val="0"/>
        <w:pageBreakBefore w:val="0"/>
        <w:widowControl w:val="1"/>
        <w:shd w:fill="ffffff"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Орган місцевого самоврядування, для якого здійснюється розрахунок вартості адміністрування регулювання - Управління комунальною власністю виконавчого комітету Рівненської міської ради</w:t>
      </w:r>
      <w:r w:rsidDel="00000000" w:rsidR="00000000" w:rsidRPr="00000000">
        <w:rPr>
          <w:rtl w:val="0"/>
        </w:rPr>
      </w:r>
    </w:p>
    <w:p w:rsidR="00000000" w:rsidDel="00000000" w:rsidP="00000000" w:rsidRDefault="00000000" w:rsidRPr="00000000" w14:paraId="00000193">
      <w:pPr>
        <w:keepNext w:val="0"/>
        <w:keepLines w:val="0"/>
        <w:pageBreakBefore w:val="0"/>
        <w:widowControl w:val="1"/>
        <w:shd w:fill="ffffff"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4">
      <w:pPr>
        <w:keepNext w:val="0"/>
        <w:keepLines w:val="0"/>
        <w:pageBreakBefore w:val="0"/>
        <w:widowControl w:val="1"/>
        <w:shd w:fill="ffffff"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5">
      <w:pPr>
        <w:keepNext w:val="0"/>
        <w:keepLines w:val="0"/>
        <w:pageBreakBefore w:val="0"/>
        <w:widowControl w:val="1"/>
        <w:shd w:fill="ffffff"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6">
      <w:pPr>
        <w:keepNext w:val="0"/>
        <w:keepLines w:val="0"/>
        <w:pageBreakBefore w:val="0"/>
        <w:widowControl w:val="1"/>
        <w:shd w:fill="ffffff"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7">
      <w:pPr>
        <w:keepNext w:val="0"/>
        <w:keepLines w:val="0"/>
        <w:pageBreakBefore w:val="0"/>
        <w:widowControl w:val="1"/>
        <w:shd w:fill="ffffff"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8">
      <w:pPr>
        <w:keepNext w:val="0"/>
        <w:keepLines w:val="0"/>
        <w:pageBreakBefore w:val="0"/>
        <w:widowControl w:val="1"/>
        <w:shd w:fill="ffffff"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12"/>
        <w:tblW w:w="9466.0" w:type="dxa"/>
        <w:jc w:val="left"/>
        <w:tblLayout w:type="fixed"/>
        <w:tblLook w:val="0000"/>
      </w:tblPr>
      <w:tblGrid>
        <w:gridCol w:w="1990"/>
        <w:gridCol w:w="1006"/>
        <w:gridCol w:w="1439"/>
        <w:gridCol w:w="1245"/>
        <w:gridCol w:w="2097"/>
        <w:gridCol w:w="1689"/>
        <w:tblGridChange w:id="0">
          <w:tblGrid>
            <w:gridCol w:w="1990"/>
            <w:gridCol w:w="1006"/>
            <w:gridCol w:w="1439"/>
            <w:gridCol w:w="1245"/>
            <w:gridCol w:w="2097"/>
            <w:gridCol w:w="168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9">
            <w:pPr>
              <w:keepNext w:val="0"/>
              <w:keepLines w:val="0"/>
              <w:widowControl w:val="0"/>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Процедура регулювання суб’єктів малого підприємництва (розрахунок на одного типового суб’єкта господарювання малого підприємництва - за потреби окремо для суб’єктів малого та мікро-підприємництв)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A">
            <w:pPr>
              <w:keepNext w:val="0"/>
              <w:keepLines w:val="0"/>
              <w:widowControl w:val="0"/>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Планові витрати часу на процедуру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B">
            <w:pPr>
              <w:keepNext w:val="0"/>
              <w:keepLines w:val="0"/>
              <w:widowControl w:val="0"/>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30j0zll" w:id="1"/>
            <w:bookmarkEnd w:id="1"/>
            <w:r w:rsidDel="00000000" w:rsidR="00000000" w:rsidRPr="00000000">
              <w:rPr>
                <w:b w:val="0"/>
                <w:i w:val="0"/>
                <w:smallCaps w:val="0"/>
                <w:strike w:val="0"/>
                <w:color w:val="000000"/>
                <w:sz w:val="24"/>
                <w:szCs w:val="24"/>
                <w:u w:val="none"/>
                <w:shd w:fill="auto" w:val="clear"/>
                <w:vertAlign w:val="baseline"/>
                <w:rtl w:val="0"/>
              </w:rPr>
              <w:t xml:space="preserve">Вартість часу співробітника органу державної влади відповідної категорії (заробітна плата)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C">
            <w:pPr>
              <w:keepNext w:val="0"/>
              <w:keepLines w:val="0"/>
              <w:widowControl w:val="0"/>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Оцінка кількості процедур за рік, що припадають на одного суб’єкта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D">
            <w:pPr>
              <w:keepNext w:val="0"/>
              <w:keepLines w:val="0"/>
              <w:widowControl w:val="0"/>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Оцінка кількості  суб’єктів, що підпадають під дію процедури регулювання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E">
            <w:pPr>
              <w:keepNext w:val="0"/>
              <w:keepLines w:val="0"/>
              <w:widowControl w:val="0"/>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Витрати на адміністрування регулювання* (за рік), гривень</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F">
            <w:pPr>
              <w:keepNext w:val="0"/>
              <w:keepLines w:val="0"/>
              <w:widowControl w:val="0"/>
              <w:shd w:fill="auto" w:val="clear"/>
              <w:spacing w:after="0" w:before="0" w:line="240" w:lineRule="auto"/>
              <w:ind w:left="14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1. Облік суб’єкта господарювання, що перебуває у сфері регулювання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0">
            <w:pPr>
              <w:keepNext w:val="0"/>
              <w:keepLines w:val="0"/>
              <w:widowControl w:val="0"/>
              <w:shd w:fill="auto" w:val="clear"/>
              <w:spacing w:after="0" w:before="0" w:line="240" w:lineRule="auto"/>
              <w:ind w:left="0" w:right="0" w:firstLine="0"/>
              <w:jc w:val="center"/>
              <w:rPr>
                <w:color w:val="000000"/>
                <w:shd w:fill="auto" w:val="clear"/>
              </w:rPr>
            </w:pPr>
            <w:r w:rsidDel="00000000" w:rsidR="00000000" w:rsidRPr="00000000">
              <w:rPr>
                <w:b w:val="0"/>
                <w:i w:val="0"/>
                <w:smallCaps w:val="0"/>
                <w:strike w:val="0"/>
                <w:color w:val="000000"/>
                <w:sz w:val="24"/>
                <w:szCs w:val="24"/>
                <w:u w:val="none"/>
                <w:shd w:fill="auto" w:val="clear"/>
                <w:vertAlign w:val="baseline"/>
                <w:rtl w:val="0"/>
              </w:rPr>
              <w:t xml:space="preserve">0,5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1">
            <w:pPr>
              <w:keepNext w:val="0"/>
              <w:keepLines w:val="0"/>
              <w:widowControl w:val="0"/>
              <w:shd w:fill="auto" w:val="clear"/>
              <w:spacing w:after="0" w:before="0" w:line="240" w:lineRule="auto"/>
              <w:ind w:left="0" w:right="0" w:firstLine="0"/>
              <w:jc w:val="center"/>
              <w:rPr>
                <w:color w:val="000000"/>
                <w:shd w:fill="auto" w:val="clear"/>
              </w:rPr>
            </w:pPr>
            <w:r w:rsidDel="00000000" w:rsidR="00000000" w:rsidRPr="00000000">
              <w:rPr>
                <w:b w:val="0"/>
                <w:i w:val="0"/>
                <w:smallCaps w:val="0"/>
                <w:strike w:val="0"/>
                <w:color w:val="000000"/>
                <w:sz w:val="24"/>
                <w:szCs w:val="24"/>
                <w:u w:val="none"/>
                <w:shd w:fill="auto" w:val="clear"/>
                <w:vertAlign w:val="baseline"/>
                <w:rtl w:val="0"/>
              </w:rPr>
              <w:t xml:space="preserve">34,37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2">
            <w:pPr>
              <w:keepNext w:val="0"/>
              <w:keepLines w:val="0"/>
              <w:widowControl w:val="0"/>
              <w:shd w:fill="auto" w:val="clear"/>
              <w:spacing w:after="0" w:before="0" w:line="240" w:lineRule="auto"/>
              <w:ind w:left="0" w:right="0" w:firstLine="0"/>
              <w:jc w:val="center"/>
              <w:rPr>
                <w:color w:val="000000"/>
                <w:shd w:fill="auto" w:val="clear"/>
              </w:rPr>
            </w:pPr>
            <w:r w:rsidDel="00000000" w:rsidR="00000000" w:rsidRPr="00000000">
              <w:rPr>
                <w:b w:val="0"/>
                <w:i w:val="0"/>
                <w:smallCaps w:val="0"/>
                <w:strike w:val="0"/>
                <w:color w:val="000000"/>
                <w:sz w:val="24"/>
                <w:szCs w:val="24"/>
                <w:u w:val="none"/>
                <w:shd w:fill="auto" w:val="clear"/>
                <w:vertAlign w:val="baseline"/>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3">
            <w:pPr>
              <w:keepNext w:val="0"/>
              <w:keepLines w:val="0"/>
              <w:widowControl w:val="0"/>
              <w:shd w:fill="auto" w:val="clear"/>
              <w:spacing w:after="0" w:before="0" w:line="240" w:lineRule="auto"/>
              <w:ind w:left="0" w:right="0" w:firstLine="0"/>
              <w:jc w:val="center"/>
              <w:rPr>
                <w:color w:val="000000"/>
                <w:shd w:fill="auto" w:val="clear"/>
              </w:rPr>
            </w:pPr>
            <w:r w:rsidDel="00000000" w:rsidR="00000000" w:rsidRPr="00000000">
              <w:rPr>
                <w:color w:val="000000"/>
                <w:shd w:fill="auto" w:val="clear"/>
                <w:rtl w:val="0"/>
              </w:rPr>
              <w:t xml:space="preserve">45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4">
            <w:pPr>
              <w:keepNext w:val="0"/>
              <w:keepLines w:val="0"/>
              <w:widowControl w:val="0"/>
              <w:shd w:fill="auto" w:val="clear"/>
              <w:spacing w:after="0" w:before="0" w:line="240" w:lineRule="auto"/>
              <w:ind w:left="0" w:right="0" w:firstLine="0"/>
              <w:jc w:val="center"/>
              <w:rPr>
                <w:color w:val="000000"/>
                <w:shd w:fill="auto" w:val="clear"/>
              </w:rPr>
            </w:pPr>
            <w:r w:rsidDel="00000000" w:rsidR="00000000" w:rsidRPr="00000000">
              <w:rPr>
                <w:b w:val="0"/>
                <w:i w:val="0"/>
                <w:smallCaps w:val="0"/>
                <w:strike w:val="0"/>
                <w:color w:val="000000"/>
                <w:sz w:val="24"/>
                <w:szCs w:val="24"/>
                <w:u w:val="none"/>
                <w:shd w:fill="auto" w:val="clear"/>
                <w:vertAlign w:val="baseline"/>
                <w:rtl w:val="0"/>
              </w:rPr>
              <w:t xml:space="preserve">0,5 х 34,37 х 1 х </w:t>
            </w:r>
            <w:r w:rsidDel="00000000" w:rsidR="00000000" w:rsidRPr="00000000">
              <w:rPr>
                <w:color w:val="000000"/>
                <w:shd w:fill="auto" w:val="clear"/>
                <w:rtl w:val="0"/>
              </w:rPr>
              <w:t xml:space="preserve">45</w:t>
            </w:r>
            <w:r w:rsidDel="00000000" w:rsidR="00000000" w:rsidRPr="00000000">
              <w:rPr>
                <w:b w:val="0"/>
                <w:i w:val="0"/>
                <w:smallCaps w:val="0"/>
                <w:strike w:val="0"/>
                <w:color w:val="000000"/>
                <w:sz w:val="24"/>
                <w:szCs w:val="24"/>
                <w:u w:val="none"/>
                <w:shd w:fill="auto" w:val="clear"/>
                <w:vertAlign w:val="baseline"/>
                <w:rtl w:val="0"/>
              </w:rPr>
              <w:t xml:space="preserve">= </w:t>
            </w:r>
            <w:r w:rsidDel="00000000" w:rsidR="00000000" w:rsidRPr="00000000">
              <w:rPr>
                <w:color w:val="000000"/>
                <w:shd w:fill="auto" w:val="clear"/>
                <w:rtl w:val="0"/>
              </w:rPr>
              <w:t xml:space="preserve">773</w:t>
            </w:r>
            <w:r w:rsidDel="00000000" w:rsidR="00000000" w:rsidRPr="00000000">
              <w:rPr>
                <w:b w:val="0"/>
                <w:i w:val="0"/>
                <w:smallCaps w:val="0"/>
                <w:strike w:val="0"/>
                <w:color w:val="000000"/>
                <w:sz w:val="24"/>
                <w:szCs w:val="24"/>
                <w:u w:val="none"/>
                <w:shd w:fill="auto" w:val="clear"/>
                <w:vertAlign w:val="baseline"/>
                <w:rtl w:val="0"/>
              </w:rPr>
              <w:t xml:space="preserve">,</w:t>
            </w:r>
            <w:r w:rsidDel="00000000" w:rsidR="00000000" w:rsidRPr="00000000">
              <w:rPr>
                <w:color w:val="000000"/>
                <w:shd w:fill="auto" w:val="clear"/>
                <w:rtl w:val="0"/>
              </w:rPr>
              <w:t xml:space="preserve">32</w:t>
            </w:r>
            <w:r w:rsidDel="00000000" w:rsidR="00000000" w:rsidRPr="00000000">
              <w:rPr>
                <w:b w:val="0"/>
                <w:i w:val="0"/>
                <w:smallCaps w:val="0"/>
                <w:strike w:val="0"/>
                <w:color w:val="000000"/>
                <w:sz w:val="24"/>
                <w:szCs w:val="24"/>
                <w:u w:val="none"/>
                <w:shd w:fill="auto" w:val="clear"/>
                <w:vertAlign w:val="baseline"/>
                <w:rtl w:val="0"/>
              </w:rPr>
              <w:t xml:space="preserve"> грн.</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5">
            <w:pPr>
              <w:keepNext w:val="0"/>
              <w:keepLines w:val="0"/>
              <w:widowControl w:val="0"/>
              <w:shd w:fill="auto" w:val="clear"/>
              <w:spacing w:after="0" w:before="0" w:line="240" w:lineRule="auto"/>
              <w:ind w:left="14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2. Поточний контроль за суб’єктом господарювання, що перебуває у сфері регулювання, у тому числі: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6">
            <w:pPr>
              <w:keepNext w:val="0"/>
              <w:keepLines w:val="0"/>
              <w:widowControl w:val="0"/>
              <w:shd w:fill="auto" w:val="clear"/>
              <w:spacing w:after="0" w:before="0" w:line="240" w:lineRule="auto"/>
              <w:ind w:left="0" w:right="0" w:firstLine="0"/>
              <w:jc w:val="center"/>
              <w:rPr>
                <w:color w:val="000000"/>
                <w:shd w:fill="auto" w:val="clear"/>
              </w:rPr>
            </w:pPr>
            <w:r w:rsidDel="00000000" w:rsidR="00000000" w:rsidRPr="00000000">
              <w:rPr>
                <w:b w:val="0"/>
                <w:i w:val="0"/>
                <w:smallCaps w:val="0"/>
                <w:strike w:val="0"/>
                <w:color w:val="000000"/>
                <w:sz w:val="24"/>
                <w:szCs w:val="24"/>
                <w:u w:val="none"/>
                <w:shd w:fill="auto" w:val="clear"/>
                <w:vertAlign w:val="baseline"/>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7">
            <w:pPr>
              <w:keepNext w:val="0"/>
              <w:keepLines w:val="0"/>
              <w:widowControl w:val="0"/>
              <w:shd w:fill="auto" w:val="clear"/>
              <w:spacing w:after="0" w:before="0" w:line="240" w:lineRule="auto"/>
              <w:ind w:left="0" w:right="0" w:firstLine="0"/>
              <w:jc w:val="center"/>
              <w:rPr>
                <w:color w:val="000000"/>
                <w:shd w:fill="auto" w:val="clear"/>
              </w:rPr>
            </w:pPr>
            <w:r w:rsidDel="00000000" w:rsidR="00000000" w:rsidRPr="00000000">
              <w:rPr>
                <w:b w:val="0"/>
                <w:i w:val="0"/>
                <w:smallCaps w:val="0"/>
                <w:strike w:val="0"/>
                <w:color w:val="000000"/>
                <w:sz w:val="24"/>
                <w:szCs w:val="24"/>
                <w:u w:val="none"/>
                <w:shd w:fill="auto" w:val="clear"/>
                <w:vertAlign w:val="baseline"/>
                <w:rtl w:val="0"/>
              </w:rPr>
              <w:t xml:space="preserve">34,37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8">
            <w:pPr>
              <w:keepNext w:val="0"/>
              <w:keepLines w:val="0"/>
              <w:widowControl w:val="0"/>
              <w:shd w:fill="auto" w:val="clear"/>
              <w:spacing w:after="0" w:before="0" w:line="240" w:lineRule="auto"/>
              <w:ind w:left="0" w:right="0" w:firstLine="0"/>
              <w:jc w:val="center"/>
              <w:rPr>
                <w:color w:val="000000"/>
                <w:shd w:fill="auto" w:val="clear"/>
              </w:rPr>
            </w:pPr>
            <w:r w:rsidDel="00000000" w:rsidR="00000000" w:rsidRPr="00000000">
              <w:rPr>
                <w:b w:val="0"/>
                <w:i w:val="0"/>
                <w:smallCaps w:val="0"/>
                <w:strike w:val="0"/>
                <w:color w:val="000000"/>
                <w:sz w:val="24"/>
                <w:szCs w:val="24"/>
                <w:u w:val="none"/>
                <w:shd w:fill="auto" w:val="clear"/>
                <w:vertAlign w:val="baseline"/>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9">
            <w:pPr>
              <w:keepNext w:val="0"/>
              <w:keepLines w:val="0"/>
              <w:widowControl w:val="0"/>
              <w:shd w:fill="auto" w:val="clear"/>
              <w:spacing w:after="0" w:before="0" w:line="240" w:lineRule="auto"/>
              <w:ind w:left="0" w:right="0" w:firstLine="0"/>
              <w:jc w:val="center"/>
              <w:rPr>
                <w:color w:val="000000"/>
                <w:shd w:fill="auto" w:val="clear"/>
              </w:rPr>
            </w:pPr>
            <w:r w:rsidDel="00000000" w:rsidR="00000000" w:rsidRPr="00000000">
              <w:rPr>
                <w:color w:val="000000"/>
                <w:shd w:fill="auto" w:val="clear"/>
                <w:rtl w:val="0"/>
              </w:rPr>
              <w:t xml:space="preserve">45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A">
            <w:pPr>
              <w:keepNext w:val="0"/>
              <w:keepLines w:val="0"/>
              <w:widowControl w:val="0"/>
              <w:shd w:fill="auto" w:val="clear"/>
              <w:spacing w:after="0" w:before="0" w:line="240" w:lineRule="auto"/>
              <w:ind w:left="0" w:right="0" w:firstLine="0"/>
              <w:jc w:val="center"/>
              <w:rPr>
                <w:color w:val="000000"/>
                <w:shd w:fill="auto" w:val="clear"/>
              </w:rPr>
            </w:pPr>
            <w:r w:rsidDel="00000000" w:rsidR="00000000" w:rsidRPr="00000000">
              <w:rPr>
                <w:b w:val="0"/>
                <w:i w:val="0"/>
                <w:smallCaps w:val="0"/>
                <w:strike w:val="0"/>
                <w:color w:val="000000"/>
                <w:sz w:val="24"/>
                <w:szCs w:val="24"/>
                <w:u w:val="none"/>
                <w:shd w:fill="auto" w:val="clear"/>
                <w:vertAlign w:val="baseline"/>
                <w:rtl w:val="0"/>
              </w:rPr>
              <w:t xml:space="preserve">1,5 х 34,37 х 1 х </w:t>
            </w:r>
            <w:r w:rsidDel="00000000" w:rsidR="00000000" w:rsidRPr="00000000">
              <w:rPr>
                <w:color w:val="000000"/>
                <w:shd w:fill="auto" w:val="clear"/>
                <w:rtl w:val="0"/>
              </w:rPr>
              <w:t xml:space="preserve">45</w:t>
            </w:r>
            <w:r w:rsidDel="00000000" w:rsidR="00000000" w:rsidRPr="00000000">
              <w:rPr>
                <w:b w:val="0"/>
                <w:i w:val="0"/>
                <w:smallCaps w:val="0"/>
                <w:strike w:val="0"/>
                <w:color w:val="000000"/>
                <w:sz w:val="24"/>
                <w:szCs w:val="24"/>
                <w:u w:val="none"/>
                <w:shd w:fill="auto" w:val="clear"/>
                <w:vertAlign w:val="baseline"/>
                <w:rtl w:val="0"/>
              </w:rPr>
              <w:t xml:space="preserve">= </w:t>
            </w:r>
            <w:r w:rsidDel="00000000" w:rsidR="00000000" w:rsidRPr="00000000">
              <w:rPr>
                <w:color w:val="000000"/>
                <w:shd w:fill="auto" w:val="clear"/>
                <w:rtl w:val="0"/>
              </w:rPr>
              <w:t xml:space="preserve">2319</w:t>
            </w:r>
            <w:r w:rsidDel="00000000" w:rsidR="00000000" w:rsidRPr="00000000">
              <w:rPr>
                <w:b w:val="0"/>
                <w:i w:val="0"/>
                <w:smallCaps w:val="0"/>
                <w:strike w:val="0"/>
                <w:color w:val="000000"/>
                <w:sz w:val="24"/>
                <w:szCs w:val="24"/>
                <w:u w:val="none"/>
                <w:shd w:fill="auto" w:val="clear"/>
                <w:vertAlign w:val="baseline"/>
                <w:rtl w:val="0"/>
              </w:rPr>
              <w:t xml:space="preserve">,</w:t>
            </w:r>
            <w:r w:rsidDel="00000000" w:rsidR="00000000" w:rsidRPr="00000000">
              <w:rPr>
                <w:color w:val="000000"/>
                <w:shd w:fill="auto" w:val="clear"/>
                <w:rtl w:val="0"/>
              </w:rPr>
              <w:t xml:space="preserve">97</w:t>
            </w:r>
            <w:r w:rsidDel="00000000" w:rsidR="00000000" w:rsidRPr="00000000">
              <w:rPr>
                <w:b w:val="0"/>
                <w:i w:val="0"/>
                <w:smallCaps w:val="0"/>
                <w:strike w:val="0"/>
                <w:color w:val="000000"/>
                <w:sz w:val="24"/>
                <w:szCs w:val="24"/>
                <w:u w:val="none"/>
                <w:shd w:fill="auto" w:val="clear"/>
                <w:vertAlign w:val="baseline"/>
                <w:rtl w:val="0"/>
              </w:rPr>
              <w:t xml:space="preserve"> грн.</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B">
            <w:pPr>
              <w:keepNext w:val="0"/>
              <w:keepLines w:val="0"/>
              <w:widowControl w:val="0"/>
              <w:shd w:fill="auto" w:val="clear"/>
              <w:spacing w:after="0" w:before="0" w:line="240" w:lineRule="auto"/>
              <w:ind w:left="14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камеральні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C">
            <w:pPr>
              <w:keepNext w:val="0"/>
              <w:keepLines w:val="0"/>
              <w:widowControl w:val="0"/>
              <w:shd w:fill="auto" w:val="clear"/>
              <w:spacing w:after="0" w:before="0" w:line="240" w:lineRule="auto"/>
              <w:ind w:left="0" w:right="0" w:firstLine="0"/>
              <w:jc w:val="center"/>
              <w:rPr>
                <w:color w:val="000000"/>
                <w:shd w:fill="auto" w:val="clear"/>
              </w:rPr>
            </w:pPr>
            <w:r w:rsidDel="00000000" w:rsidR="00000000" w:rsidRPr="00000000">
              <w:rPr>
                <w:b w:val="0"/>
                <w:i w:val="0"/>
                <w:smallCaps w:val="0"/>
                <w:strike w:val="0"/>
                <w:color w:val="000000"/>
                <w:sz w:val="24"/>
                <w:szCs w:val="24"/>
                <w:u w:val="none"/>
                <w:shd w:fill="auto" w:val="clear"/>
                <w:vertAlign w:val="baseline"/>
                <w:rtl w:val="0"/>
              </w:rPr>
              <w:t xml:space="preserve">0,5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D">
            <w:pPr>
              <w:keepNext w:val="0"/>
              <w:keepLines w:val="0"/>
              <w:widowControl w:val="0"/>
              <w:shd w:fill="auto" w:val="clear"/>
              <w:spacing w:after="0" w:before="0" w:line="240" w:lineRule="auto"/>
              <w:ind w:left="0" w:right="0" w:firstLine="0"/>
              <w:jc w:val="center"/>
              <w:rPr>
                <w:color w:val="000000"/>
                <w:shd w:fill="auto" w:val="clear"/>
              </w:rPr>
            </w:pPr>
            <w:r w:rsidDel="00000000" w:rsidR="00000000" w:rsidRPr="00000000">
              <w:rPr>
                <w:b w:val="0"/>
                <w:i w:val="0"/>
                <w:smallCaps w:val="0"/>
                <w:strike w:val="0"/>
                <w:color w:val="000000"/>
                <w:sz w:val="24"/>
                <w:szCs w:val="24"/>
                <w:u w:val="none"/>
                <w:shd w:fill="auto" w:val="clear"/>
                <w:vertAlign w:val="baseline"/>
                <w:rtl w:val="0"/>
              </w:rPr>
              <w:t xml:space="preserve">34,37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E">
            <w:pPr>
              <w:keepNext w:val="0"/>
              <w:keepLines w:val="0"/>
              <w:widowControl w:val="0"/>
              <w:shd w:fill="auto" w:val="clear"/>
              <w:spacing w:after="0" w:before="0" w:line="240" w:lineRule="auto"/>
              <w:ind w:left="0" w:right="0" w:firstLine="0"/>
              <w:jc w:val="center"/>
              <w:rPr>
                <w:color w:val="000000"/>
                <w:shd w:fill="auto" w:val="clear"/>
              </w:rPr>
            </w:pPr>
            <w:r w:rsidDel="00000000" w:rsidR="00000000" w:rsidRPr="00000000">
              <w:rPr>
                <w:b w:val="0"/>
                <w:i w:val="0"/>
                <w:smallCaps w:val="0"/>
                <w:strike w:val="0"/>
                <w:color w:val="000000"/>
                <w:sz w:val="24"/>
                <w:szCs w:val="24"/>
                <w:u w:val="none"/>
                <w:shd w:fill="auto" w:val="clear"/>
                <w:vertAlign w:val="baseline"/>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F">
            <w:pPr>
              <w:keepNext w:val="0"/>
              <w:keepLines w:val="0"/>
              <w:widowControl w:val="0"/>
              <w:shd w:fill="auto" w:val="clear"/>
              <w:spacing w:after="0" w:before="0" w:line="240" w:lineRule="auto"/>
              <w:ind w:left="0" w:right="0" w:firstLine="0"/>
              <w:jc w:val="center"/>
              <w:rPr>
                <w:color w:val="000000"/>
                <w:shd w:fill="auto" w:val="clear"/>
              </w:rPr>
            </w:pPr>
            <w:r w:rsidDel="00000000" w:rsidR="00000000" w:rsidRPr="00000000">
              <w:rPr>
                <w:color w:val="000000"/>
                <w:shd w:fill="auto" w:val="clear"/>
                <w:rtl w:val="0"/>
              </w:rPr>
              <w:t xml:space="preserve">45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0">
            <w:pPr>
              <w:keepNext w:val="0"/>
              <w:keepLines w:val="0"/>
              <w:widowControl w:val="0"/>
              <w:shd w:fill="auto" w:val="clear"/>
              <w:spacing w:after="0" w:before="0" w:line="240" w:lineRule="auto"/>
              <w:ind w:left="0" w:right="0" w:firstLine="0"/>
              <w:jc w:val="center"/>
              <w:rPr>
                <w:color w:val="000000"/>
                <w:shd w:fill="auto" w:val="clear"/>
              </w:rPr>
            </w:pPr>
            <w:r w:rsidDel="00000000" w:rsidR="00000000" w:rsidRPr="00000000">
              <w:rPr>
                <w:b w:val="0"/>
                <w:i w:val="0"/>
                <w:smallCaps w:val="0"/>
                <w:strike w:val="0"/>
                <w:color w:val="000000"/>
                <w:sz w:val="24"/>
                <w:szCs w:val="24"/>
                <w:u w:val="none"/>
                <w:shd w:fill="auto" w:val="clear"/>
                <w:vertAlign w:val="baseline"/>
                <w:rtl w:val="0"/>
              </w:rPr>
              <w:t xml:space="preserve">0,5 х 34,37 х 1 х </w:t>
            </w:r>
            <w:r w:rsidDel="00000000" w:rsidR="00000000" w:rsidRPr="00000000">
              <w:rPr>
                <w:color w:val="000000"/>
                <w:shd w:fill="auto" w:val="clear"/>
                <w:rtl w:val="0"/>
              </w:rPr>
              <w:t xml:space="preserve">45</w:t>
            </w:r>
            <w:r w:rsidDel="00000000" w:rsidR="00000000" w:rsidRPr="00000000">
              <w:rPr>
                <w:b w:val="0"/>
                <w:i w:val="0"/>
                <w:smallCaps w:val="0"/>
                <w:strike w:val="0"/>
                <w:color w:val="000000"/>
                <w:sz w:val="24"/>
                <w:szCs w:val="24"/>
                <w:u w:val="none"/>
                <w:shd w:fill="auto" w:val="clear"/>
                <w:vertAlign w:val="baseline"/>
                <w:rtl w:val="0"/>
              </w:rPr>
              <w:t xml:space="preserve">= </w:t>
            </w:r>
            <w:r w:rsidDel="00000000" w:rsidR="00000000" w:rsidRPr="00000000">
              <w:rPr>
                <w:color w:val="000000"/>
                <w:shd w:fill="auto" w:val="clear"/>
                <w:rtl w:val="0"/>
              </w:rPr>
              <w:t xml:space="preserve">773,32</w:t>
            </w:r>
            <w:r w:rsidDel="00000000" w:rsidR="00000000" w:rsidRPr="00000000">
              <w:rPr>
                <w:b w:val="0"/>
                <w:i w:val="0"/>
                <w:smallCaps w:val="0"/>
                <w:strike w:val="0"/>
                <w:color w:val="000000"/>
                <w:sz w:val="24"/>
                <w:szCs w:val="24"/>
                <w:u w:val="none"/>
                <w:shd w:fill="auto" w:val="clear"/>
                <w:vertAlign w:val="baseline"/>
                <w:rtl w:val="0"/>
              </w:rPr>
              <w:t xml:space="preserve"> грн.</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1">
            <w:pPr>
              <w:keepNext w:val="0"/>
              <w:keepLines w:val="0"/>
              <w:widowControl w:val="0"/>
              <w:shd w:fill="auto" w:val="clear"/>
              <w:spacing w:after="0" w:before="0" w:line="240" w:lineRule="auto"/>
              <w:ind w:left="14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виїзні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2">
            <w:pPr>
              <w:keepNext w:val="0"/>
              <w:keepLines w:val="0"/>
              <w:widowControl w:val="0"/>
              <w:shd w:fill="auto" w:val="clear"/>
              <w:spacing w:after="0" w:before="0" w:line="240" w:lineRule="auto"/>
              <w:ind w:left="0" w:right="0" w:firstLine="0"/>
              <w:jc w:val="center"/>
              <w:rPr>
                <w:color w:val="000000"/>
                <w:shd w:fill="auto" w:val="clear"/>
              </w:rPr>
            </w:pPr>
            <w:r w:rsidDel="00000000" w:rsidR="00000000" w:rsidRPr="00000000">
              <w:rPr>
                <w:b w:val="0"/>
                <w:i w:val="0"/>
                <w:smallCaps w:val="0"/>
                <w:strike w:val="0"/>
                <w:color w:val="000000"/>
                <w:sz w:val="24"/>
                <w:szCs w:val="24"/>
                <w:u w:val="none"/>
                <w:shd w:fill="auto" w:val="clear"/>
                <w:vertAlign w:val="baseline"/>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3">
            <w:pPr>
              <w:keepNext w:val="0"/>
              <w:keepLines w:val="0"/>
              <w:widowControl w:val="0"/>
              <w:shd w:fill="auto" w:val="clear"/>
              <w:spacing w:after="0" w:before="0" w:line="240" w:lineRule="auto"/>
              <w:ind w:left="0" w:right="0" w:firstLine="0"/>
              <w:jc w:val="center"/>
              <w:rPr>
                <w:color w:val="000000"/>
                <w:shd w:fill="auto" w:val="clear"/>
              </w:rPr>
            </w:pPr>
            <w:r w:rsidDel="00000000" w:rsidR="00000000" w:rsidRPr="00000000">
              <w:rPr>
                <w:b w:val="0"/>
                <w:i w:val="0"/>
                <w:smallCaps w:val="0"/>
                <w:strike w:val="0"/>
                <w:color w:val="000000"/>
                <w:sz w:val="24"/>
                <w:szCs w:val="24"/>
                <w:u w:val="none"/>
                <w:shd w:fill="auto" w:val="clear"/>
                <w:vertAlign w:val="baseline"/>
                <w:rtl w:val="0"/>
              </w:rPr>
              <w:t xml:space="preserve">34,37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4">
            <w:pPr>
              <w:keepNext w:val="0"/>
              <w:keepLines w:val="0"/>
              <w:widowControl w:val="0"/>
              <w:shd w:fill="auto" w:val="clear"/>
              <w:spacing w:after="0" w:before="0" w:line="240" w:lineRule="auto"/>
              <w:ind w:left="0" w:right="0" w:firstLine="0"/>
              <w:jc w:val="center"/>
              <w:rPr>
                <w:color w:val="000000"/>
                <w:shd w:fill="auto" w:val="clear"/>
              </w:rPr>
            </w:pPr>
            <w:r w:rsidDel="00000000" w:rsidR="00000000" w:rsidRPr="00000000">
              <w:rPr>
                <w:b w:val="0"/>
                <w:i w:val="0"/>
                <w:smallCaps w:val="0"/>
                <w:strike w:val="0"/>
                <w:color w:val="000000"/>
                <w:sz w:val="24"/>
                <w:szCs w:val="24"/>
                <w:u w:val="none"/>
                <w:shd w:fill="auto" w:val="clear"/>
                <w:vertAlign w:val="baseline"/>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5">
            <w:pPr>
              <w:keepNext w:val="0"/>
              <w:keepLines w:val="0"/>
              <w:widowControl w:val="0"/>
              <w:shd w:fill="auto" w:val="clear"/>
              <w:spacing w:after="0" w:before="0" w:line="240" w:lineRule="auto"/>
              <w:ind w:left="0" w:right="0" w:firstLine="0"/>
              <w:jc w:val="center"/>
              <w:rPr>
                <w:color w:val="000000"/>
                <w:shd w:fill="auto" w:val="clear"/>
              </w:rPr>
            </w:pPr>
            <w:r w:rsidDel="00000000" w:rsidR="00000000" w:rsidRPr="00000000">
              <w:rPr>
                <w:color w:val="000000"/>
                <w:shd w:fill="auto" w:val="clear"/>
                <w:rtl w:val="0"/>
              </w:rPr>
              <w:t xml:space="preserve">45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6">
            <w:pPr>
              <w:keepNext w:val="0"/>
              <w:keepLines w:val="0"/>
              <w:widowControl w:val="0"/>
              <w:shd w:fill="auto" w:val="clear"/>
              <w:spacing w:after="0" w:before="0" w:line="240" w:lineRule="auto"/>
              <w:ind w:left="0" w:right="0" w:firstLine="0"/>
              <w:jc w:val="center"/>
              <w:rPr>
                <w:color w:val="000000"/>
                <w:shd w:fill="auto" w:val="clear"/>
              </w:rPr>
            </w:pPr>
            <w:r w:rsidDel="00000000" w:rsidR="00000000" w:rsidRPr="00000000">
              <w:rPr>
                <w:b w:val="0"/>
                <w:i w:val="0"/>
                <w:smallCaps w:val="0"/>
                <w:strike w:val="0"/>
                <w:color w:val="000000"/>
                <w:sz w:val="24"/>
                <w:szCs w:val="24"/>
                <w:u w:val="none"/>
                <w:shd w:fill="auto" w:val="clear"/>
                <w:vertAlign w:val="baseline"/>
                <w:rtl w:val="0"/>
              </w:rPr>
              <w:t xml:space="preserve">1 х 34,37 х 1 х 45 = </w:t>
            </w:r>
            <w:r w:rsidDel="00000000" w:rsidR="00000000" w:rsidRPr="00000000">
              <w:rPr>
                <w:color w:val="000000"/>
                <w:shd w:fill="auto" w:val="clear"/>
                <w:rtl w:val="0"/>
              </w:rPr>
              <w:t xml:space="preserve">1546</w:t>
            </w:r>
            <w:r w:rsidDel="00000000" w:rsidR="00000000" w:rsidRPr="00000000">
              <w:rPr>
                <w:b w:val="0"/>
                <w:i w:val="0"/>
                <w:smallCaps w:val="0"/>
                <w:strike w:val="0"/>
                <w:color w:val="000000"/>
                <w:sz w:val="24"/>
                <w:szCs w:val="24"/>
                <w:u w:val="none"/>
                <w:shd w:fill="auto" w:val="clear"/>
                <w:vertAlign w:val="baseline"/>
                <w:rtl w:val="0"/>
              </w:rPr>
              <w:t xml:space="preserve">,</w:t>
            </w:r>
            <w:r w:rsidDel="00000000" w:rsidR="00000000" w:rsidRPr="00000000">
              <w:rPr>
                <w:color w:val="000000"/>
                <w:shd w:fill="auto" w:val="clear"/>
                <w:rtl w:val="0"/>
              </w:rPr>
              <w:t xml:space="preserve">65</w:t>
            </w:r>
            <w:r w:rsidDel="00000000" w:rsidR="00000000" w:rsidRPr="00000000">
              <w:rPr>
                <w:b w:val="0"/>
                <w:i w:val="0"/>
                <w:smallCaps w:val="0"/>
                <w:strike w:val="0"/>
                <w:color w:val="000000"/>
                <w:sz w:val="24"/>
                <w:szCs w:val="24"/>
                <w:u w:val="none"/>
                <w:shd w:fill="auto" w:val="clear"/>
                <w:vertAlign w:val="baseline"/>
                <w:rtl w:val="0"/>
              </w:rPr>
              <w:t xml:space="preserve"> грн.</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7">
            <w:pPr>
              <w:keepNext w:val="0"/>
              <w:keepLines w:val="0"/>
              <w:widowControl w:val="0"/>
              <w:shd w:fill="auto" w:val="clear"/>
              <w:spacing w:after="0" w:before="0" w:line="240" w:lineRule="auto"/>
              <w:ind w:left="14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3. Підготовка, затвердження та опрацювання одного окремого акта про порушення вимог регулювання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8">
            <w:pPr>
              <w:keepNext w:val="0"/>
              <w:keepLines w:val="0"/>
              <w:widowControl w:val="0"/>
              <w:shd w:fill="auto" w:val="clear"/>
              <w:spacing w:after="0" w:before="0" w:line="240" w:lineRule="auto"/>
              <w:ind w:left="0" w:right="0" w:firstLine="0"/>
              <w:jc w:val="center"/>
              <w:rPr>
                <w:color w:val="000000"/>
                <w:shd w:fill="auto" w:val="clear"/>
              </w:rPr>
            </w:pPr>
            <w:r w:rsidDel="00000000" w:rsidR="00000000" w:rsidRPr="00000000">
              <w:rPr>
                <w:b w:val="0"/>
                <w:i w:val="0"/>
                <w:smallCaps w:val="0"/>
                <w:strike w:val="0"/>
                <w:color w:val="000000"/>
                <w:sz w:val="24"/>
                <w:szCs w:val="24"/>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9">
            <w:pPr>
              <w:keepNext w:val="0"/>
              <w:keepLines w:val="0"/>
              <w:widowControl w:val="0"/>
              <w:shd w:fill="auto" w:val="clear"/>
              <w:spacing w:after="0" w:before="0" w:line="240" w:lineRule="auto"/>
              <w:ind w:left="0" w:right="0" w:firstLine="0"/>
              <w:jc w:val="center"/>
              <w:rPr>
                <w:color w:val="000000"/>
                <w:shd w:fill="auto" w:val="clear"/>
              </w:rPr>
            </w:pPr>
            <w:r w:rsidDel="00000000" w:rsidR="00000000" w:rsidRPr="00000000">
              <w:rPr>
                <w:b w:val="0"/>
                <w:i w:val="0"/>
                <w:smallCaps w:val="0"/>
                <w:strike w:val="0"/>
                <w:color w:val="000000"/>
                <w:sz w:val="24"/>
                <w:szCs w:val="24"/>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A">
            <w:pPr>
              <w:keepNext w:val="0"/>
              <w:keepLines w:val="0"/>
              <w:widowControl w:val="0"/>
              <w:shd w:fill="auto" w:val="clear"/>
              <w:spacing w:after="0" w:before="0" w:line="240" w:lineRule="auto"/>
              <w:ind w:left="0" w:right="0" w:firstLine="0"/>
              <w:jc w:val="center"/>
              <w:rPr>
                <w:color w:val="000000"/>
                <w:shd w:fill="auto" w:val="clear"/>
              </w:rPr>
            </w:pPr>
            <w:r w:rsidDel="00000000" w:rsidR="00000000" w:rsidRPr="00000000">
              <w:rPr>
                <w:b w:val="0"/>
                <w:i w:val="0"/>
                <w:smallCaps w:val="0"/>
                <w:strike w:val="0"/>
                <w:color w:val="000000"/>
                <w:sz w:val="24"/>
                <w:szCs w:val="24"/>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B">
            <w:pPr>
              <w:keepNext w:val="0"/>
              <w:keepLines w:val="0"/>
              <w:widowControl w:val="0"/>
              <w:shd w:fill="auto" w:val="clear"/>
              <w:spacing w:after="0" w:before="0" w:line="240" w:lineRule="auto"/>
              <w:ind w:left="0" w:right="0" w:firstLine="0"/>
              <w:jc w:val="center"/>
              <w:rPr>
                <w:color w:val="000000"/>
                <w:shd w:fill="auto" w:val="clear"/>
              </w:rPr>
            </w:pPr>
            <w:r w:rsidDel="00000000" w:rsidR="00000000" w:rsidRPr="00000000">
              <w:rPr>
                <w:b w:val="0"/>
                <w:i w:val="0"/>
                <w:smallCaps w:val="0"/>
                <w:strike w:val="0"/>
                <w:color w:val="000000"/>
                <w:sz w:val="24"/>
                <w:szCs w:val="24"/>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C">
            <w:pPr>
              <w:keepNext w:val="0"/>
              <w:keepLines w:val="0"/>
              <w:widowControl w:val="0"/>
              <w:shd w:fill="auto" w:val="clear"/>
              <w:spacing w:after="0" w:before="0" w:line="240" w:lineRule="auto"/>
              <w:ind w:left="0" w:right="0" w:firstLine="0"/>
              <w:jc w:val="center"/>
              <w:rPr>
                <w:color w:val="000000"/>
                <w:shd w:fill="auto" w:val="clear"/>
              </w:rPr>
            </w:pPr>
            <w:r w:rsidDel="00000000" w:rsidR="00000000" w:rsidRPr="00000000">
              <w:rPr>
                <w:b w:val="0"/>
                <w:i w:val="0"/>
                <w:smallCaps w:val="0"/>
                <w:strike w:val="0"/>
                <w:color w:val="000000"/>
                <w:sz w:val="24"/>
                <w:szCs w:val="24"/>
                <w:u w:val="none"/>
                <w:shd w:fill="auto" w:val="clear"/>
                <w:vertAlign w:val="baseline"/>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D">
            <w:pPr>
              <w:keepNext w:val="0"/>
              <w:keepLines w:val="0"/>
              <w:widowControl w:val="0"/>
              <w:shd w:fill="auto" w:val="clear"/>
              <w:spacing w:after="0" w:before="0" w:line="240" w:lineRule="auto"/>
              <w:ind w:left="14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4. Реалізація одного окремого рішення щодо порушення вимог регулювання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E">
            <w:pPr>
              <w:keepNext w:val="0"/>
              <w:keepLines w:val="0"/>
              <w:widowControl w:val="0"/>
              <w:shd w:fill="auto" w:val="clear"/>
              <w:spacing w:after="0" w:before="0" w:line="240" w:lineRule="auto"/>
              <w:ind w:left="0" w:right="0" w:firstLine="0"/>
              <w:jc w:val="center"/>
              <w:rPr>
                <w:color w:val="000000"/>
                <w:shd w:fill="auto" w:val="clear"/>
              </w:rPr>
            </w:pPr>
            <w:r w:rsidDel="00000000" w:rsidR="00000000" w:rsidRPr="00000000">
              <w:rPr>
                <w:b w:val="0"/>
                <w:i w:val="0"/>
                <w:smallCaps w:val="0"/>
                <w:strike w:val="0"/>
                <w:color w:val="000000"/>
                <w:sz w:val="24"/>
                <w:szCs w:val="24"/>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F">
            <w:pPr>
              <w:keepNext w:val="0"/>
              <w:keepLines w:val="0"/>
              <w:widowControl w:val="0"/>
              <w:shd w:fill="auto" w:val="clear"/>
              <w:spacing w:after="0" w:before="0" w:line="240" w:lineRule="auto"/>
              <w:ind w:left="0" w:right="0" w:firstLine="0"/>
              <w:jc w:val="center"/>
              <w:rPr>
                <w:color w:val="000000"/>
                <w:shd w:fill="auto" w:val="clear"/>
              </w:rPr>
            </w:pPr>
            <w:r w:rsidDel="00000000" w:rsidR="00000000" w:rsidRPr="00000000">
              <w:rPr>
                <w:b w:val="0"/>
                <w:i w:val="0"/>
                <w:smallCaps w:val="0"/>
                <w:strike w:val="0"/>
                <w:color w:val="000000"/>
                <w:sz w:val="24"/>
                <w:szCs w:val="24"/>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0">
            <w:pPr>
              <w:keepNext w:val="0"/>
              <w:keepLines w:val="0"/>
              <w:widowControl w:val="0"/>
              <w:shd w:fill="auto" w:val="clear"/>
              <w:spacing w:after="0" w:before="0" w:line="240" w:lineRule="auto"/>
              <w:ind w:left="0" w:right="0" w:firstLine="0"/>
              <w:jc w:val="center"/>
              <w:rPr>
                <w:color w:val="000000"/>
                <w:shd w:fill="auto" w:val="clear"/>
              </w:rPr>
            </w:pPr>
            <w:r w:rsidDel="00000000" w:rsidR="00000000" w:rsidRPr="00000000">
              <w:rPr>
                <w:b w:val="0"/>
                <w:i w:val="0"/>
                <w:smallCaps w:val="0"/>
                <w:strike w:val="0"/>
                <w:color w:val="000000"/>
                <w:sz w:val="24"/>
                <w:szCs w:val="24"/>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1">
            <w:pPr>
              <w:keepNext w:val="0"/>
              <w:keepLines w:val="0"/>
              <w:widowControl w:val="0"/>
              <w:shd w:fill="auto" w:val="clear"/>
              <w:spacing w:after="0" w:before="0" w:line="240" w:lineRule="auto"/>
              <w:ind w:left="0" w:right="0" w:firstLine="0"/>
              <w:jc w:val="center"/>
              <w:rPr>
                <w:color w:val="000000"/>
                <w:shd w:fill="auto" w:val="clear"/>
              </w:rPr>
            </w:pPr>
            <w:r w:rsidDel="00000000" w:rsidR="00000000" w:rsidRPr="00000000">
              <w:rPr>
                <w:b w:val="0"/>
                <w:i w:val="0"/>
                <w:smallCaps w:val="0"/>
                <w:strike w:val="0"/>
                <w:color w:val="000000"/>
                <w:sz w:val="24"/>
                <w:szCs w:val="24"/>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2">
            <w:pPr>
              <w:keepNext w:val="0"/>
              <w:keepLines w:val="0"/>
              <w:widowControl w:val="0"/>
              <w:shd w:fill="auto" w:val="clear"/>
              <w:spacing w:after="0" w:before="0" w:line="240" w:lineRule="auto"/>
              <w:ind w:left="0" w:right="0" w:firstLine="0"/>
              <w:jc w:val="center"/>
              <w:rPr>
                <w:color w:val="000000"/>
                <w:shd w:fill="auto" w:val="clear"/>
              </w:rPr>
            </w:pPr>
            <w:r w:rsidDel="00000000" w:rsidR="00000000" w:rsidRPr="00000000">
              <w:rPr>
                <w:b w:val="0"/>
                <w:i w:val="0"/>
                <w:smallCaps w:val="0"/>
                <w:strike w:val="0"/>
                <w:color w:val="000000"/>
                <w:sz w:val="24"/>
                <w:szCs w:val="24"/>
                <w:u w:val="none"/>
                <w:shd w:fill="auto" w:val="clear"/>
                <w:vertAlign w:val="baseline"/>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3">
            <w:pPr>
              <w:keepNext w:val="0"/>
              <w:keepLines w:val="0"/>
              <w:widowControl w:val="0"/>
              <w:shd w:fill="auto" w:val="clear"/>
              <w:spacing w:after="0" w:before="0" w:line="240" w:lineRule="auto"/>
              <w:ind w:left="14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5. Оскарження одного окремого рішення суб’єктами господарювання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4">
            <w:pPr>
              <w:keepNext w:val="0"/>
              <w:keepLines w:val="0"/>
              <w:widowControl w:val="0"/>
              <w:shd w:fill="auto" w:val="clear"/>
              <w:spacing w:after="0" w:before="0" w:line="240" w:lineRule="auto"/>
              <w:ind w:left="0" w:right="0" w:firstLine="0"/>
              <w:jc w:val="center"/>
              <w:rPr>
                <w:color w:val="000000"/>
                <w:shd w:fill="auto" w:val="clear"/>
              </w:rPr>
            </w:pPr>
            <w:r w:rsidDel="00000000" w:rsidR="00000000" w:rsidRPr="00000000">
              <w:rPr>
                <w:b w:val="0"/>
                <w:i w:val="0"/>
                <w:smallCaps w:val="0"/>
                <w:strike w:val="0"/>
                <w:color w:val="000000"/>
                <w:sz w:val="24"/>
                <w:szCs w:val="24"/>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5">
            <w:pPr>
              <w:keepNext w:val="0"/>
              <w:keepLines w:val="0"/>
              <w:widowControl w:val="0"/>
              <w:shd w:fill="auto" w:val="clear"/>
              <w:spacing w:after="0" w:before="0" w:line="240" w:lineRule="auto"/>
              <w:ind w:left="0" w:right="0" w:firstLine="0"/>
              <w:jc w:val="center"/>
              <w:rPr>
                <w:color w:val="000000"/>
                <w:shd w:fill="auto" w:val="clear"/>
              </w:rPr>
            </w:pPr>
            <w:r w:rsidDel="00000000" w:rsidR="00000000" w:rsidRPr="00000000">
              <w:rPr>
                <w:b w:val="0"/>
                <w:i w:val="0"/>
                <w:smallCaps w:val="0"/>
                <w:strike w:val="0"/>
                <w:color w:val="000000"/>
                <w:sz w:val="24"/>
                <w:szCs w:val="24"/>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6">
            <w:pPr>
              <w:keepNext w:val="0"/>
              <w:keepLines w:val="0"/>
              <w:widowControl w:val="0"/>
              <w:shd w:fill="auto" w:val="clear"/>
              <w:spacing w:after="0" w:before="0" w:line="240" w:lineRule="auto"/>
              <w:ind w:left="0" w:right="0" w:firstLine="0"/>
              <w:jc w:val="center"/>
              <w:rPr>
                <w:color w:val="000000"/>
                <w:shd w:fill="auto" w:val="clear"/>
              </w:rPr>
            </w:pPr>
            <w:r w:rsidDel="00000000" w:rsidR="00000000" w:rsidRPr="00000000">
              <w:rPr>
                <w:b w:val="0"/>
                <w:i w:val="0"/>
                <w:smallCaps w:val="0"/>
                <w:strike w:val="0"/>
                <w:color w:val="000000"/>
                <w:sz w:val="24"/>
                <w:szCs w:val="24"/>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7">
            <w:pPr>
              <w:keepNext w:val="0"/>
              <w:keepLines w:val="0"/>
              <w:widowControl w:val="0"/>
              <w:shd w:fill="auto" w:val="clear"/>
              <w:spacing w:after="0" w:before="0" w:line="240" w:lineRule="auto"/>
              <w:ind w:left="0" w:right="0" w:firstLine="0"/>
              <w:jc w:val="center"/>
              <w:rPr>
                <w:color w:val="000000"/>
                <w:shd w:fill="auto" w:val="clear"/>
              </w:rPr>
            </w:pPr>
            <w:r w:rsidDel="00000000" w:rsidR="00000000" w:rsidRPr="00000000">
              <w:rPr>
                <w:b w:val="0"/>
                <w:i w:val="0"/>
                <w:smallCaps w:val="0"/>
                <w:strike w:val="0"/>
                <w:color w:val="000000"/>
                <w:sz w:val="24"/>
                <w:szCs w:val="24"/>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8">
            <w:pPr>
              <w:keepNext w:val="0"/>
              <w:keepLines w:val="0"/>
              <w:widowControl w:val="0"/>
              <w:shd w:fill="auto" w:val="clear"/>
              <w:spacing w:after="0" w:before="0" w:line="240" w:lineRule="auto"/>
              <w:ind w:left="0" w:right="0" w:firstLine="0"/>
              <w:jc w:val="center"/>
              <w:rPr>
                <w:color w:val="000000"/>
                <w:shd w:fill="auto" w:val="clear"/>
              </w:rPr>
            </w:pPr>
            <w:r w:rsidDel="00000000" w:rsidR="00000000" w:rsidRPr="00000000">
              <w:rPr>
                <w:b w:val="0"/>
                <w:i w:val="0"/>
                <w:smallCaps w:val="0"/>
                <w:strike w:val="0"/>
                <w:color w:val="000000"/>
                <w:sz w:val="24"/>
                <w:szCs w:val="24"/>
                <w:u w:val="none"/>
                <w:shd w:fill="auto" w:val="clear"/>
                <w:vertAlign w:val="baseline"/>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9">
            <w:pPr>
              <w:keepNext w:val="0"/>
              <w:keepLines w:val="0"/>
              <w:widowControl w:val="0"/>
              <w:shd w:fill="auto" w:val="clear"/>
              <w:spacing w:after="0" w:before="0" w:line="240" w:lineRule="auto"/>
              <w:ind w:left="14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6. Підготовка звітності за результатами регулювання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A">
            <w:pPr>
              <w:keepNext w:val="0"/>
              <w:keepLines w:val="0"/>
              <w:widowControl w:val="0"/>
              <w:shd w:fill="auto" w:val="clear"/>
              <w:spacing w:after="0" w:before="0" w:line="240" w:lineRule="auto"/>
              <w:ind w:left="0" w:right="0" w:firstLine="0"/>
              <w:jc w:val="center"/>
              <w:rPr>
                <w:color w:val="000000"/>
                <w:shd w:fill="auto" w:val="clear"/>
              </w:rPr>
            </w:pPr>
            <w:r w:rsidDel="00000000" w:rsidR="00000000" w:rsidRPr="00000000">
              <w:rPr>
                <w:b w:val="0"/>
                <w:i w:val="0"/>
                <w:smallCaps w:val="0"/>
                <w:strike w:val="0"/>
                <w:color w:val="000000"/>
                <w:sz w:val="24"/>
                <w:szCs w:val="24"/>
                <w:u w:val="none"/>
                <w:shd w:fill="auto" w:val="clear"/>
                <w:vertAlign w:val="baseline"/>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B">
            <w:pPr>
              <w:keepNext w:val="0"/>
              <w:keepLines w:val="0"/>
              <w:widowControl w:val="0"/>
              <w:shd w:fill="auto" w:val="clear"/>
              <w:spacing w:after="0" w:before="0" w:line="240" w:lineRule="auto"/>
              <w:ind w:left="0" w:right="0" w:firstLine="0"/>
              <w:jc w:val="center"/>
              <w:rPr>
                <w:color w:val="000000"/>
                <w:shd w:fill="auto" w:val="clear"/>
              </w:rPr>
            </w:pPr>
            <w:r w:rsidDel="00000000" w:rsidR="00000000" w:rsidRPr="00000000">
              <w:rPr>
                <w:b w:val="0"/>
                <w:i w:val="0"/>
                <w:smallCaps w:val="0"/>
                <w:strike w:val="0"/>
                <w:color w:val="000000"/>
                <w:sz w:val="24"/>
                <w:szCs w:val="24"/>
                <w:u w:val="none"/>
                <w:shd w:fill="auto" w:val="clear"/>
                <w:vertAlign w:val="baseline"/>
                <w:rtl w:val="0"/>
              </w:rPr>
              <w:t xml:space="preserve">34,37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C">
            <w:pPr>
              <w:keepNext w:val="0"/>
              <w:keepLines w:val="0"/>
              <w:widowControl w:val="0"/>
              <w:shd w:fill="auto" w:val="clear"/>
              <w:spacing w:after="0" w:before="0" w:line="240" w:lineRule="auto"/>
              <w:ind w:left="0" w:right="0" w:firstLine="0"/>
              <w:jc w:val="center"/>
              <w:rPr>
                <w:color w:val="000000"/>
                <w:shd w:fill="auto" w:val="clear"/>
              </w:rPr>
            </w:pPr>
            <w:r w:rsidDel="00000000" w:rsidR="00000000" w:rsidRPr="00000000">
              <w:rPr>
                <w:b w:val="0"/>
                <w:i w:val="0"/>
                <w:smallCaps w:val="0"/>
                <w:strike w:val="0"/>
                <w:color w:val="000000"/>
                <w:sz w:val="24"/>
                <w:szCs w:val="24"/>
                <w:u w:val="none"/>
                <w:shd w:fill="auto" w:val="clear"/>
                <w:vertAlign w:val="baseline"/>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D">
            <w:pPr>
              <w:keepNext w:val="0"/>
              <w:keepLines w:val="0"/>
              <w:widowControl w:val="0"/>
              <w:shd w:fill="auto" w:val="clear"/>
              <w:spacing w:after="0" w:before="0" w:line="240" w:lineRule="auto"/>
              <w:ind w:left="0" w:right="0" w:firstLine="0"/>
              <w:jc w:val="center"/>
              <w:rPr>
                <w:color w:val="000000"/>
                <w:shd w:fill="auto" w:val="clear"/>
              </w:rPr>
            </w:pPr>
            <w:r w:rsidDel="00000000" w:rsidR="00000000" w:rsidRPr="00000000">
              <w:rPr>
                <w:b w:val="0"/>
                <w:i w:val="0"/>
                <w:smallCaps w:val="0"/>
                <w:strike w:val="0"/>
                <w:color w:val="000000"/>
                <w:sz w:val="24"/>
                <w:szCs w:val="24"/>
                <w:u w:val="none"/>
                <w:shd w:fill="auto" w:val="clear"/>
                <w:vertAlign w:val="baseline"/>
                <w:rtl w:val="0"/>
              </w:rPr>
              <w:t xml:space="preserve">45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E">
            <w:pPr>
              <w:keepNext w:val="0"/>
              <w:keepLines w:val="0"/>
              <w:widowControl w:val="0"/>
              <w:shd w:fill="auto" w:val="clear"/>
              <w:spacing w:after="0" w:before="0" w:line="240" w:lineRule="auto"/>
              <w:ind w:left="0" w:right="0" w:firstLine="0"/>
              <w:jc w:val="center"/>
              <w:rPr>
                <w:color w:val="000000"/>
                <w:shd w:fill="auto" w:val="clear"/>
              </w:rPr>
            </w:pPr>
            <w:r w:rsidDel="00000000" w:rsidR="00000000" w:rsidRPr="00000000">
              <w:rPr>
                <w:b w:val="0"/>
                <w:i w:val="0"/>
                <w:smallCaps w:val="0"/>
                <w:strike w:val="0"/>
                <w:color w:val="000000"/>
                <w:sz w:val="24"/>
                <w:szCs w:val="24"/>
                <w:u w:val="none"/>
                <w:shd w:fill="auto" w:val="clear"/>
                <w:vertAlign w:val="baseline"/>
                <w:rtl w:val="0"/>
              </w:rPr>
              <w:t xml:space="preserve">1 х 34,37 х 1 х </w:t>
            </w:r>
            <w:r w:rsidDel="00000000" w:rsidR="00000000" w:rsidRPr="00000000">
              <w:rPr>
                <w:color w:val="000000"/>
                <w:shd w:fill="auto" w:val="clear"/>
                <w:rtl w:val="0"/>
              </w:rPr>
              <w:t xml:space="preserve">45</w:t>
            </w:r>
            <w:r w:rsidDel="00000000" w:rsidR="00000000" w:rsidRPr="00000000">
              <w:rPr>
                <w:b w:val="0"/>
                <w:i w:val="0"/>
                <w:smallCaps w:val="0"/>
                <w:strike w:val="0"/>
                <w:color w:val="000000"/>
                <w:sz w:val="24"/>
                <w:szCs w:val="24"/>
                <w:u w:val="none"/>
                <w:shd w:fill="auto" w:val="clear"/>
                <w:vertAlign w:val="baseline"/>
                <w:rtl w:val="0"/>
              </w:rPr>
              <w:t xml:space="preserve">= </w:t>
            </w:r>
            <w:r w:rsidDel="00000000" w:rsidR="00000000" w:rsidRPr="00000000">
              <w:rPr>
                <w:color w:val="000000"/>
                <w:shd w:fill="auto" w:val="clear"/>
                <w:rtl w:val="0"/>
              </w:rPr>
              <w:t xml:space="preserve">1546,65</w:t>
            </w:r>
            <w:r w:rsidDel="00000000" w:rsidR="00000000" w:rsidRPr="00000000">
              <w:rPr>
                <w:b w:val="0"/>
                <w:i w:val="0"/>
                <w:smallCaps w:val="0"/>
                <w:strike w:val="0"/>
                <w:color w:val="000000"/>
                <w:sz w:val="24"/>
                <w:szCs w:val="24"/>
                <w:u w:val="none"/>
                <w:shd w:fill="auto" w:val="clear"/>
                <w:vertAlign w:val="baseline"/>
                <w:rtl w:val="0"/>
              </w:rPr>
              <w:t xml:space="preserve"> грн.</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F">
            <w:pPr>
              <w:keepNext w:val="0"/>
              <w:keepLines w:val="0"/>
              <w:widowControl w:val="0"/>
              <w:shd w:fill="auto" w:val="clear"/>
              <w:spacing w:after="0" w:before="0" w:line="240" w:lineRule="auto"/>
              <w:ind w:left="14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Разом за рік</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0">
            <w:pPr>
              <w:keepNext w:val="0"/>
              <w:keepLines w:val="0"/>
              <w:widowControl w:val="0"/>
              <w:shd w:fill="auto" w:val="clear"/>
              <w:spacing w:after="0" w:before="0" w:line="240" w:lineRule="auto"/>
              <w:ind w:left="0" w:right="0" w:firstLine="0"/>
              <w:jc w:val="center"/>
              <w:rPr>
                <w:color w:val="000000"/>
                <w:shd w:fill="auto" w:val="clear"/>
              </w:rPr>
            </w:pPr>
            <w:r w:rsidDel="00000000" w:rsidR="00000000" w:rsidRPr="00000000">
              <w:rPr>
                <w:b w:val="0"/>
                <w:i w:val="0"/>
                <w:smallCaps w:val="0"/>
                <w:strike w:val="0"/>
                <w:color w:val="000000"/>
                <w:sz w:val="24"/>
                <w:szCs w:val="24"/>
                <w:u w:val="none"/>
                <w:shd w:fill="auto" w:val="clear"/>
                <w:vertAlign w:val="baseline"/>
                <w:rtl w:val="0"/>
              </w:rPr>
              <w:t xml:space="preserve">Х</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1">
            <w:pPr>
              <w:keepNext w:val="0"/>
              <w:keepLines w:val="0"/>
              <w:widowControl w:val="0"/>
              <w:shd w:fill="auto" w:val="clear"/>
              <w:spacing w:after="0" w:before="0" w:line="240" w:lineRule="auto"/>
              <w:ind w:left="0" w:right="0" w:firstLine="0"/>
              <w:jc w:val="center"/>
              <w:rPr>
                <w:color w:val="000000"/>
                <w:shd w:fill="auto" w:val="clear"/>
              </w:rPr>
            </w:pPr>
            <w:r w:rsidDel="00000000" w:rsidR="00000000" w:rsidRPr="00000000">
              <w:rPr>
                <w:b w:val="0"/>
                <w:i w:val="0"/>
                <w:smallCaps w:val="0"/>
                <w:strike w:val="0"/>
                <w:color w:val="000000"/>
                <w:sz w:val="24"/>
                <w:szCs w:val="24"/>
                <w:u w:val="none"/>
                <w:shd w:fill="auto" w:val="clear"/>
                <w:vertAlign w:val="baseline"/>
                <w:rtl w:val="0"/>
              </w:rPr>
              <w:t xml:space="preserve">Х</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2">
            <w:pPr>
              <w:keepNext w:val="0"/>
              <w:keepLines w:val="0"/>
              <w:widowControl w:val="0"/>
              <w:shd w:fill="auto" w:val="clear"/>
              <w:spacing w:after="0" w:before="0" w:line="240" w:lineRule="auto"/>
              <w:ind w:left="0" w:right="0" w:firstLine="0"/>
              <w:jc w:val="center"/>
              <w:rPr>
                <w:color w:val="000000"/>
                <w:shd w:fill="auto" w:val="clear"/>
              </w:rPr>
            </w:pPr>
            <w:r w:rsidDel="00000000" w:rsidR="00000000" w:rsidRPr="00000000">
              <w:rPr>
                <w:b w:val="0"/>
                <w:i w:val="0"/>
                <w:smallCaps w:val="0"/>
                <w:strike w:val="0"/>
                <w:color w:val="000000"/>
                <w:sz w:val="24"/>
                <w:szCs w:val="24"/>
                <w:u w:val="none"/>
                <w:shd w:fill="auto" w:val="clear"/>
                <w:vertAlign w:val="baseline"/>
                <w:rtl w:val="0"/>
              </w:rPr>
              <w:t xml:space="preserve">Х</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3">
            <w:pPr>
              <w:keepNext w:val="0"/>
              <w:keepLines w:val="0"/>
              <w:widowControl w:val="0"/>
              <w:shd w:fill="auto" w:val="clear"/>
              <w:spacing w:after="0" w:before="0" w:line="240" w:lineRule="auto"/>
              <w:ind w:left="0" w:right="0" w:firstLine="0"/>
              <w:jc w:val="center"/>
              <w:rPr>
                <w:color w:val="000000"/>
                <w:shd w:fill="auto" w:val="clear"/>
              </w:rPr>
            </w:pPr>
            <w:r w:rsidDel="00000000" w:rsidR="00000000" w:rsidRPr="00000000">
              <w:rPr>
                <w:b w:val="0"/>
                <w:i w:val="0"/>
                <w:smallCaps w:val="0"/>
                <w:strike w:val="0"/>
                <w:color w:val="000000"/>
                <w:sz w:val="24"/>
                <w:szCs w:val="24"/>
                <w:u w:val="none"/>
                <w:shd w:fill="auto" w:val="clear"/>
                <w:vertAlign w:val="baseline"/>
                <w:rtl w:val="0"/>
              </w:rPr>
              <w:t xml:space="preserve">Х</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4">
            <w:pPr>
              <w:keepNext w:val="0"/>
              <w:keepLines w:val="0"/>
              <w:widowControl w:val="0"/>
              <w:shd w:fill="auto" w:val="clear"/>
              <w:spacing w:after="0" w:before="0" w:line="240" w:lineRule="auto"/>
              <w:ind w:left="0" w:right="0" w:firstLine="0"/>
              <w:jc w:val="center"/>
              <w:rPr>
                <w:color w:val="000000"/>
                <w:shd w:fill="auto" w:val="clear"/>
              </w:rPr>
            </w:pPr>
            <w:r w:rsidDel="00000000" w:rsidR="00000000" w:rsidRPr="00000000">
              <w:rPr>
                <w:color w:val="000000"/>
                <w:shd w:fill="auto" w:val="clear"/>
                <w:rtl w:val="0"/>
              </w:rPr>
              <w:t xml:space="preserve">6959</w:t>
            </w:r>
            <w:r w:rsidDel="00000000" w:rsidR="00000000" w:rsidRPr="00000000">
              <w:rPr>
                <w:b w:val="0"/>
                <w:i w:val="0"/>
                <w:smallCaps w:val="0"/>
                <w:strike w:val="0"/>
                <w:color w:val="000000"/>
                <w:sz w:val="24"/>
                <w:szCs w:val="24"/>
                <w:u w:val="none"/>
                <w:shd w:fill="auto" w:val="clear"/>
                <w:vertAlign w:val="baseline"/>
                <w:rtl w:val="0"/>
              </w:rPr>
              <w:t xml:space="preserve">,</w:t>
            </w:r>
            <w:r w:rsidDel="00000000" w:rsidR="00000000" w:rsidRPr="00000000">
              <w:rPr>
                <w:color w:val="000000"/>
                <w:shd w:fill="auto" w:val="clear"/>
                <w:rtl w:val="0"/>
              </w:rPr>
              <w:t xml:space="preserve">91</w:t>
            </w:r>
            <w:r w:rsidDel="00000000" w:rsidR="00000000" w:rsidRPr="00000000">
              <w:rPr>
                <w:b w:val="0"/>
                <w:i w:val="0"/>
                <w:smallCaps w:val="0"/>
                <w:strike w:val="0"/>
                <w:color w:val="000000"/>
                <w:sz w:val="24"/>
                <w:szCs w:val="24"/>
                <w:u w:val="none"/>
                <w:shd w:fill="auto" w:val="clear"/>
                <w:vertAlign w:val="baseline"/>
                <w:rtl w:val="0"/>
              </w:rPr>
              <w:t xml:space="preserve"> грн.</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5">
            <w:pPr>
              <w:keepNext w:val="0"/>
              <w:keepLines w:val="0"/>
              <w:widowControl w:val="0"/>
              <w:shd w:fill="auto" w:val="clear"/>
              <w:spacing w:after="0" w:before="0" w:line="240" w:lineRule="auto"/>
              <w:ind w:left="14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Сумарно за п’ять років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6">
            <w:pPr>
              <w:keepNext w:val="0"/>
              <w:keepLines w:val="0"/>
              <w:widowControl w:val="0"/>
              <w:shd w:fill="auto" w:val="clear"/>
              <w:spacing w:after="0" w:before="0" w:line="240" w:lineRule="auto"/>
              <w:ind w:left="0" w:right="0" w:firstLine="0"/>
              <w:jc w:val="center"/>
              <w:rPr>
                <w:color w:val="000000"/>
                <w:shd w:fill="auto" w:val="clear"/>
              </w:rPr>
            </w:pPr>
            <w:r w:rsidDel="00000000" w:rsidR="00000000" w:rsidRPr="00000000">
              <w:rPr>
                <w:b w:val="0"/>
                <w:i w:val="0"/>
                <w:smallCaps w:val="0"/>
                <w:strike w:val="0"/>
                <w:color w:val="000000"/>
                <w:sz w:val="24"/>
                <w:szCs w:val="24"/>
                <w:u w:val="none"/>
                <w:shd w:fill="auto" w:val="clear"/>
                <w:vertAlign w:val="baseline"/>
                <w:rtl w:val="0"/>
              </w:rPr>
              <w:t xml:space="preserve">Х</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7">
            <w:pPr>
              <w:keepNext w:val="0"/>
              <w:keepLines w:val="0"/>
              <w:widowControl w:val="0"/>
              <w:shd w:fill="auto" w:val="clear"/>
              <w:spacing w:after="0" w:before="0" w:line="240" w:lineRule="auto"/>
              <w:ind w:left="0" w:right="0" w:firstLine="0"/>
              <w:jc w:val="center"/>
              <w:rPr>
                <w:color w:val="000000"/>
                <w:shd w:fill="auto" w:val="clear"/>
              </w:rPr>
            </w:pPr>
            <w:r w:rsidDel="00000000" w:rsidR="00000000" w:rsidRPr="00000000">
              <w:rPr>
                <w:b w:val="0"/>
                <w:i w:val="0"/>
                <w:smallCaps w:val="0"/>
                <w:strike w:val="0"/>
                <w:color w:val="000000"/>
                <w:sz w:val="24"/>
                <w:szCs w:val="24"/>
                <w:u w:val="none"/>
                <w:shd w:fill="auto" w:val="clear"/>
                <w:vertAlign w:val="baseline"/>
                <w:rtl w:val="0"/>
              </w:rPr>
              <w:t xml:space="preserve">Х</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8">
            <w:pPr>
              <w:keepNext w:val="0"/>
              <w:keepLines w:val="0"/>
              <w:widowControl w:val="0"/>
              <w:shd w:fill="auto" w:val="clear"/>
              <w:spacing w:after="0" w:before="0" w:line="240" w:lineRule="auto"/>
              <w:ind w:left="0" w:right="0" w:firstLine="0"/>
              <w:jc w:val="center"/>
              <w:rPr>
                <w:color w:val="000000"/>
                <w:shd w:fill="auto" w:val="clear"/>
              </w:rPr>
            </w:pPr>
            <w:r w:rsidDel="00000000" w:rsidR="00000000" w:rsidRPr="00000000">
              <w:rPr>
                <w:b w:val="0"/>
                <w:i w:val="0"/>
                <w:smallCaps w:val="0"/>
                <w:strike w:val="0"/>
                <w:color w:val="000000"/>
                <w:sz w:val="24"/>
                <w:szCs w:val="24"/>
                <w:u w:val="none"/>
                <w:shd w:fill="auto" w:val="clear"/>
                <w:vertAlign w:val="baseline"/>
                <w:rtl w:val="0"/>
              </w:rPr>
              <w:t xml:space="preserve">Х</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9">
            <w:pPr>
              <w:keepNext w:val="0"/>
              <w:keepLines w:val="0"/>
              <w:widowControl w:val="0"/>
              <w:shd w:fill="auto" w:val="clear"/>
              <w:spacing w:after="0" w:before="0" w:line="240" w:lineRule="auto"/>
              <w:ind w:left="0" w:right="0" w:firstLine="0"/>
              <w:jc w:val="center"/>
              <w:rPr>
                <w:color w:val="000000"/>
                <w:shd w:fill="auto" w:val="clear"/>
              </w:rPr>
            </w:pPr>
            <w:r w:rsidDel="00000000" w:rsidR="00000000" w:rsidRPr="00000000">
              <w:rPr>
                <w:b w:val="0"/>
                <w:i w:val="0"/>
                <w:smallCaps w:val="0"/>
                <w:strike w:val="0"/>
                <w:color w:val="000000"/>
                <w:sz w:val="24"/>
                <w:szCs w:val="24"/>
                <w:u w:val="none"/>
                <w:shd w:fill="auto" w:val="clear"/>
                <w:vertAlign w:val="baseline"/>
                <w:rtl w:val="0"/>
              </w:rPr>
              <w:t xml:space="preserve">Х</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A">
            <w:pPr>
              <w:keepNext w:val="0"/>
              <w:keepLines w:val="0"/>
              <w:widowControl w:val="0"/>
              <w:shd w:fill="auto" w:val="clear"/>
              <w:spacing w:after="0" w:before="0" w:line="240" w:lineRule="auto"/>
              <w:ind w:left="0" w:right="0" w:firstLine="0"/>
              <w:jc w:val="center"/>
              <w:rPr>
                <w:color w:val="000000"/>
                <w:shd w:fill="auto" w:val="clear"/>
              </w:rPr>
            </w:pPr>
            <w:r w:rsidDel="00000000" w:rsidR="00000000" w:rsidRPr="00000000">
              <w:rPr>
                <w:color w:val="000000"/>
                <w:shd w:fill="auto" w:val="clear"/>
                <w:rtl w:val="0"/>
              </w:rPr>
              <w:t xml:space="preserve">34799</w:t>
            </w:r>
            <w:r w:rsidDel="00000000" w:rsidR="00000000" w:rsidRPr="00000000">
              <w:rPr>
                <w:b w:val="0"/>
                <w:i w:val="0"/>
                <w:smallCaps w:val="0"/>
                <w:strike w:val="0"/>
                <w:color w:val="000000"/>
                <w:sz w:val="24"/>
                <w:szCs w:val="24"/>
                <w:u w:val="none"/>
                <w:shd w:fill="auto" w:val="clear"/>
                <w:vertAlign w:val="baseline"/>
                <w:rtl w:val="0"/>
              </w:rPr>
              <w:t xml:space="preserve">,</w:t>
            </w:r>
            <w:r w:rsidDel="00000000" w:rsidR="00000000" w:rsidRPr="00000000">
              <w:rPr>
                <w:color w:val="000000"/>
                <w:shd w:fill="auto" w:val="clear"/>
                <w:rtl w:val="0"/>
              </w:rPr>
              <w:t xml:space="preserve">55       </w:t>
            </w:r>
            <w:r w:rsidDel="00000000" w:rsidR="00000000" w:rsidRPr="00000000">
              <w:rPr>
                <w:b w:val="0"/>
                <w:i w:val="0"/>
                <w:smallCaps w:val="0"/>
                <w:strike w:val="0"/>
                <w:color w:val="000000"/>
                <w:sz w:val="24"/>
                <w:szCs w:val="24"/>
                <w:u w:val="none"/>
                <w:shd w:fill="auto" w:val="clear"/>
                <w:vertAlign w:val="baseline"/>
                <w:rtl w:val="0"/>
              </w:rPr>
              <w:t xml:space="preserve"> грн.</w:t>
            </w:r>
            <w:r w:rsidDel="00000000" w:rsidR="00000000" w:rsidRPr="00000000">
              <w:rPr>
                <w:rtl w:val="0"/>
              </w:rPr>
            </w:r>
          </w:p>
        </w:tc>
      </w:tr>
    </w:tbl>
    <w:p w:rsidR="00000000" w:rsidDel="00000000" w:rsidP="00000000" w:rsidRDefault="00000000" w:rsidRPr="00000000" w14:paraId="000001DB">
      <w:pPr>
        <w:keepNext w:val="0"/>
        <w:keepLines w:val="0"/>
        <w:pageBreakBefore w:val="0"/>
        <w:widowControl w:val="1"/>
        <w:shd w:fill="ffffff"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DC">
      <w:pPr>
        <w:keepNext w:val="0"/>
        <w:keepLines w:val="0"/>
        <w:pageBreakBefore w:val="0"/>
        <w:widowControl w:val="1"/>
        <w:shd w:fill="ffffff"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D">
      <w:pPr>
        <w:keepNext w:val="0"/>
        <w:keepLines w:val="0"/>
        <w:pageBreakBefore w:val="0"/>
        <w:widowControl w:val="1"/>
        <w:shd w:fill="ffffff"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Використовується місячний посадовий оклад, який становить: 5500,00 грн. та 34,37 грн. у погодинному розмірі (постанова Кабінету Міністрів  України від 09 березня 2006 року № 268 зі змінами).</w:t>
      </w:r>
      <w:r w:rsidDel="00000000" w:rsidR="00000000" w:rsidRPr="00000000">
        <w:rPr>
          <w:rtl w:val="0"/>
        </w:rPr>
      </w:r>
    </w:p>
    <w:p w:rsidR="00000000" w:rsidDel="00000000" w:rsidP="00000000" w:rsidRDefault="00000000" w:rsidRPr="00000000" w14:paraId="000001DE">
      <w:pPr>
        <w:keepNext w:val="0"/>
        <w:keepLines w:val="0"/>
        <w:pageBreakBefore w:val="0"/>
        <w:widowControl w:val="1"/>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F">
      <w:pPr>
        <w:keepNext w:val="0"/>
        <w:keepLines w:val="0"/>
        <w:pageBreakBefore w:val="0"/>
        <w:widowControl w:val="1"/>
        <w:shd w:fill="ffffff" w:val="clear"/>
        <w:spacing w:after="0" w:before="0" w:line="240" w:lineRule="auto"/>
        <w:ind w:left="0" w:right="0" w:firstLine="50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4. Розрахунок сумарних витрат суб’єктів малого підприємництва, що виникають на виконання вимог регулювання</w:t>
      </w:r>
      <w:r w:rsidDel="00000000" w:rsidR="00000000" w:rsidRPr="00000000">
        <w:rPr>
          <w:rtl w:val="0"/>
        </w:rPr>
      </w:r>
    </w:p>
    <w:p w:rsidR="00000000" w:rsidDel="00000000" w:rsidP="00000000" w:rsidRDefault="00000000" w:rsidRPr="00000000" w14:paraId="000001E0">
      <w:pPr>
        <w:keepNext w:val="0"/>
        <w:keepLines w:val="0"/>
        <w:pageBreakBefore w:val="0"/>
        <w:widowControl w:val="1"/>
        <w:shd w:fill="ffffff" w:val="clear"/>
        <w:spacing w:after="0" w:before="0" w:line="240" w:lineRule="auto"/>
        <w:ind w:left="0" w:right="0" w:firstLine="502"/>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bl>
      <w:tblPr>
        <w:tblStyle w:val="Table13"/>
        <w:tblW w:w="9343.0" w:type="dxa"/>
        <w:jc w:val="left"/>
        <w:tblLayout w:type="fixed"/>
        <w:tblLook w:val="0000"/>
      </w:tblPr>
      <w:tblGrid>
        <w:gridCol w:w="1434"/>
        <w:gridCol w:w="3423"/>
        <w:gridCol w:w="2310"/>
        <w:gridCol w:w="2176"/>
        <w:tblGridChange w:id="0">
          <w:tblGrid>
            <w:gridCol w:w="1434"/>
            <w:gridCol w:w="3423"/>
            <w:gridCol w:w="2310"/>
            <w:gridCol w:w="217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1">
            <w:pPr>
              <w:keepNext w:val="0"/>
              <w:keepLines w:val="0"/>
              <w:widowControl w:val="0"/>
              <w:shd w:fill="auto" w:val="clear"/>
              <w:spacing w:after="167" w:before="167"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Порядковий номер</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2">
            <w:pPr>
              <w:keepNext w:val="0"/>
              <w:keepLines w:val="0"/>
              <w:widowControl w:val="0"/>
              <w:shd w:fill="auto" w:val="clear"/>
              <w:spacing w:after="167" w:before="167"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Показник</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3">
            <w:pPr>
              <w:keepNext w:val="0"/>
              <w:keepLines w:val="0"/>
              <w:widowControl w:val="0"/>
              <w:shd w:fill="auto" w:val="clear"/>
              <w:spacing w:after="167" w:before="167"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Перший рік регулювання (стартовий)</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4">
            <w:pPr>
              <w:keepNext w:val="0"/>
              <w:keepLines w:val="0"/>
              <w:widowControl w:val="0"/>
              <w:shd w:fill="auto" w:val="clear"/>
              <w:spacing w:after="167" w:before="167"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За п’ять років</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5">
            <w:pPr>
              <w:keepNext w:val="0"/>
              <w:keepLines w:val="0"/>
              <w:widowControl w:val="0"/>
              <w:shd w:fill="auto" w:val="clear"/>
              <w:spacing w:after="167" w:before="167"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6">
            <w:pPr>
              <w:keepNext w:val="0"/>
              <w:keepLines w:val="0"/>
              <w:widowControl w:val="0"/>
              <w:shd w:fill="auto" w:val="clear"/>
              <w:spacing w:after="167" w:before="167" w:line="240" w:lineRule="auto"/>
              <w:ind w:left="12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Оцінка “прямих” витрат суб’єктів малого підприємництва на виконання регулювання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7">
            <w:pPr>
              <w:keepNext w:val="0"/>
              <w:keepLines w:val="0"/>
              <w:widowControl w:val="0"/>
              <w:shd w:fill="auto" w:val="clear"/>
              <w:spacing w:after="167" w:before="167"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0,00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8">
            <w:pPr>
              <w:keepNext w:val="0"/>
              <w:keepLines w:val="0"/>
              <w:widowControl w:val="0"/>
              <w:shd w:fill="auto" w:val="clear"/>
              <w:spacing w:after="167" w:before="167"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0,00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9">
            <w:pPr>
              <w:keepNext w:val="0"/>
              <w:keepLines w:val="0"/>
              <w:widowControl w:val="0"/>
              <w:shd w:fill="auto" w:val="clear"/>
              <w:spacing w:after="167" w:before="167"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A">
            <w:pPr>
              <w:keepNext w:val="0"/>
              <w:keepLines w:val="0"/>
              <w:widowControl w:val="0"/>
              <w:shd w:fill="auto" w:val="clear"/>
              <w:spacing w:after="167" w:before="167" w:line="240" w:lineRule="auto"/>
              <w:ind w:left="12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Оцінка вартості адміністративних процедур для суб’єктів малого підприємництва щодо виконання регулювання та звітування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B">
            <w:pPr>
              <w:keepNext w:val="0"/>
              <w:keepLines w:val="0"/>
              <w:widowControl w:val="0"/>
              <w:shd w:fill="auto" w:val="clear"/>
              <w:spacing w:after="167" w:before="167" w:line="240" w:lineRule="auto"/>
              <w:ind w:left="0" w:right="0" w:firstLine="0"/>
              <w:jc w:val="center"/>
              <w:rPr>
                <w:color w:val="000000"/>
                <w:shd w:fill="auto" w:val="clear"/>
              </w:rPr>
            </w:pPr>
            <w:r w:rsidDel="00000000" w:rsidR="00000000" w:rsidRPr="00000000">
              <w:rPr>
                <w:color w:val="000000"/>
                <w:shd w:fill="auto" w:val="clear"/>
                <w:rtl w:val="0"/>
              </w:rPr>
              <w:t xml:space="preserve">56736,09</w:t>
            </w:r>
            <w:r w:rsidDel="00000000" w:rsidR="00000000" w:rsidRPr="00000000">
              <w:rPr>
                <w:b w:val="0"/>
                <w:i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C">
            <w:pPr>
              <w:widowControl w:val="0"/>
              <w:spacing w:after="167" w:before="167" w:line="240" w:lineRule="auto"/>
              <w:jc w:val="center"/>
              <w:rPr>
                <w:color w:val="000000"/>
                <w:shd w:fill="auto" w:val="clear"/>
              </w:rPr>
            </w:pPr>
            <w:r w:rsidDel="00000000" w:rsidR="00000000" w:rsidRPr="00000000">
              <w:rPr>
                <w:color w:val="000000"/>
                <w:shd w:fill="auto" w:val="clear"/>
                <w:rtl w:val="0"/>
              </w:rPr>
              <w:t xml:space="preserve"> 283684,05</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D">
            <w:pPr>
              <w:keepNext w:val="0"/>
              <w:keepLines w:val="0"/>
              <w:widowControl w:val="0"/>
              <w:shd w:fill="auto" w:val="clear"/>
              <w:spacing w:after="167" w:before="167"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E">
            <w:pPr>
              <w:keepNext w:val="0"/>
              <w:keepLines w:val="0"/>
              <w:widowControl w:val="0"/>
              <w:shd w:fill="auto" w:val="clear"/>
              <w:spacing w:after="167" w:before="167" w:line="240" w:lineRule="auto"/>
              <w:ind w:left="12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Сумарні витрати малого підприємництва на виконання запланованого  регулювання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F">
            <w:pPr>
              <w:widowControl w:val="0"/>
              <w:spacing w:after="167" w:before="167" w:line="240" w:lineRule="auto"/>
              <w:jc w:val="center"/>
              <w:rPr>
                <w:color w:val="000000"/>
                <w:shd w:fill="auto" w:val="clear"/>
              </w:rPr>
            </w:pPr>
            <w:r w:rsidDel="00000000" w:rsidR="00000000" w:rsidRPr="00000000">
              <w:rPr>
                <w:color w:val="000000"/>
                <w:shd w:fill="auto" w:val="clear"/>
                <w:rtl w:val="0"/>
              </w:rPr>
              <w:t xml:space="preserve">56736,09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0">
            <w:pPr>
              <w:widowControl w:val="0"/>
              <w:spacing w:after="167" w:before="167" w:line="240" w:lineRule="auto"/>
              <w:jc w:val="center"/>
              <w:rPr>
                <w:color w:val="000000"/>
                <w:shd w:fill="auto" w:val="clear"/>
              </w:rPr>
            </w:pPr>
            <w:r w:rsidDel="00000000" w:rsidR="00000000" w:rsidRPr="00000000">
              <w:rPr>
                <w:color w:val="000000"/>
                <w:shd w:fill="auto" w:val="clear"/>
                <w:rtl w:val="0"/>
              </w:rPr>
              <w:t xml:space="preserve">283684,0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1">
            <w:pPr>
              <w:keepNext w:val="0"/>
              <w:keepLines w:val="0"/>
              <w:widowControl w:val="0"/>
              <w:shd w:fill="auto" w:val="clear"/>
              <w:spacing w:after="167" w:before="167"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2">
            <w:pPr>
              <w:keepNext w:val="0"/>
              <w:keepLines w:val="0"/>
              <w:widowControl w:val="0"/>
              <w:shd w:fill="auto" w:val="clear"/>
              <w:spacing w:after="167" w:before="167" w:line="240" w:lineRule="auto"/>
              <w:ind w:left="12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Бюджетні витрати  на адміністрування регулювання суб’єктів малого підприємництва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3">
            <w:pPr>
              <w:widowControl w:val="0"/>
              <w:jc w:val="center"/>
              <w:rPr>
                <w:color w:val="000000"/>
                <w:shd w:fill="auto" w:val="clear"/>
              </w:rPr>
            </w:pPr>
            <w:r w:rsidDel="00000000" w:rsidR="00000000" w:rsidRPr="00000000">
              <w:rPr>
                <w:color w:val="000000"/>
                <w:shd w:fill="auto" w:val="clear"/>
                <w:rtl w:val="0"/>
              </w:rPr>
              <w:t xml:space="preserve">6959,91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4">
            <w:pPr>
              <w:widowControl w:val="0"/>
              <w:jc w:val="center"/>
              <w:rPr>
                <w:color w:val="000000"/>
                <w:shd w:fill="auto" w:val="clear"/>
              </w:rPr>
            </w:pPr>
            <w:r w:rsidDel="00000000" w:rsidR="00000000" w:rsidRPr="00000000">
              <w:rPr>
                <w:color w:val="000000"/>
                <w:shd w:fill="auto" w:val="clear"/>
                <w:rtl w:val="0"/>
              </w:rPr>
              <w:t xml:space="preserve">34799,55</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5">
            <w:pPr>
              <w:keepNext w:val="0"/>
              <w:keepLines w:val="0"/>
              <w:widowControl w:val="0"/>
              <w:shd w:fill="auto" w:val="clear"/>
              <w:spacing w:after="240" w:before="167"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6">
            <w:pPr>
              <w:keepNext w:val="0"/>
              <w:keepLines w:val="0"/>
              <w:widowControl w:val="0"/>
              <w:shd w:fill="auto" w:val="clear"/>
              <w:spacing w:after="240" w:before="0" w:line="240" w:lineRule="auto"/>
              <w:ind w:left="12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Сумарні витрати на виконання запланованого регулювання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7">
            <w:pPr>
              <w:keepNext w:val="0"/>
              <w:keepLines w:val="0"/>
              <w:widowControl w:val="0"/>
              <w:shd w:fill="auto" w:val="clear"/>
              <w:spacing w:after="0" w:before="167" w:line="240" w:lineRule="auto"/>
              <w:ind w:left="0" w:right="0" w:firstLine="0"/>
              <w:jc w:val="center"/>
              <w:rPr>
                <w:color w:val="000000"/>
                <w:shd w:fill="auto" w:val="clear"/>
              </w:rPr>
            </w:pPr>
            <w:r w:rsidDel="00000000" w:rsidR="00000000" w:rsidRPr="00000000">
              <w:rPr>
                <w:color w:val="000000"/>
                <w:shd w:fill="auto" w:val="clear"/>
                <w:rtl w:val="0"/>
              </w:rPr>
              <w:t xml:space="preserve">63696,00</w:t>
            </w:r>
          </w:p>
          <w:p w:rsidR="00000000" w:rsidDel="00000000" w:rsidP="00000000" w:rsidRDefault="00000000" w:rsidRPr="00000000" w14:paraId="000001F8">
            <w:pPr>
              <w:keepNext w:val="0"/>
              <w:keepLines w:val="0"/>
              <w:widowControl w:val="0"/>
              <w:shd w:fill="auto" w:val="clear"/>
              <w:spacing w:after="240" w:before="167"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9">
            <w:pPr>
              <w:keepNext w:val="0"/>
              <w:keepLines w:val="0"/>
              <w:widowControl w:val="0"/>
              <w:shd w:fill="auto" w:val="clear"/>
              <w:spacing w:after="0" w:before="0" w:line="240" w:lineRule="auto"/>
              <w:ind w:left="0" w:right="0" w:firstLine="0"/>
              <w:jc w:val="center"/>
              <w:rPr>
                <w:color w:val="000000"/>
                <w:shd w:fill="auto" w:val="clear"/>
              </w:rPr>
            </w:pPr>
            <w:r w:rsidDel="00000000" w:rsidR="00000000" w:rsidRPr="00000000">
              <w:rPr>
                <w:rtl w:val="0"/>
              </w:rPr>
            </w:r>
          </w:p>
          <w:p w:rsidR="00000000" w:rsidDel="00000000" w:rsidP="00000000" w:rsidRDefault="00000000" w:rsidRPr="00000000" w14:paraId="000001FA">
            <w:pPr>
              <w:widowControl w:val="0"/>
              <w:shd w:fill="auto" w:val="clear"/>
              <w:spacing w:after="0" w:before="0" w:line="240" w:lineRule="auto"/>
              <w:ind w:left="0" w:right="0" w:firstLine="0"/>
              <w:jc w:val="center"/>
              <w:rPr>
                <w:color w:val="000000"/>
                <w:shd w:fill="auto" w:val="clear"/>
              </w:rPr>
            </w:pPr>
            <w:r w:rsidDel="00000000" w:rsidR="00000000" w:rsidRPr="00000000">
              <w:rPr>
                <w:color w:val="000000"/>
                <w:shd w:fill="auto" w:val="clear"/>
                <w:rtl w:val="0"/>
              </w:rPr>
              <w:t xml:space="preserve">318480</w:t>
            </w:r>
            <w:r w:rsidDel="00000000" w:rsidR="00000000" w:rsidRPr="00000000">
              <w:rPr>
                <w:b w:val="0"/>
                <w:i w:val="0"/>
                <w:smallCaps w:val="0"/>
                <w:strike w:val="0"/>
                <w:color w:val="000000"/>
                <w:sz w:val="24"/>
                <w:szCs w:val="24"/>
                <w:u w:val="none"/>
                <w:shd w:fill="auto" w:val="clear"/>
                <w:vertAlign w:val="baseline"/>
                <w:rtl w:val="0"/>
              </w:rPr>
              <w:t xml:space="preserve">,</w:t>
            </w:r>
            <w:r w:rsidDel="00000000" w:rsidR="00000000" w:rsidRPr="00000000">
              <w:rPr>
                <w:color w:val="000000"/>
                <w:shd w:fill="auto" w:val="clear"/>
                <w:rtl w:val="0"/>
              </w:rPr>
              <w:t xml:space="preserve">00                </w:t>
            </w:r>
          </w:p>
        </w:tc>
      </w:tr>
    </w:tbl>
    <w:p w:rsidR="00000000" w:rsidDel="00000000" w:rsidP="00000000" w:rsidRDefault="00000000" w:rsidRPr="00000000" w14:paraId="000001FB">
      <w:pPr>
        <w:keepNext w:val="0"/>
        <w:keepLines w:val="0"/>
        <w:pageBreakBefore w:val="0"/>
        <w:widowControl w:val="1"/>
        <w:shd w:fill="ffffff" w:val="clear"/>
        <w:spacing w:after="0" w:before="0" w:line="240" w:lineRule="auto"/>
        <w:ind w:left="0" w:right="0" w:firstLine="502"/>
        <w:jc w:val="both"/>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FC">
      <w:pPr>
        <w:keepNext w:val="0"/>
        <w:keepLines w:val="0"/>
        <w:pageBreakBefore w:val="0"/>
        <w:widowControl w:val="1"/>
        <w:shd w:fill="ffffff" w:val="clear"/>
        <w:spacing w:after="0" w:before="0" w:line="240" w:lineRule="auto"/>
        <w:ind w:left="0" w:right="0" w:firstLine="50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5. Розроблення корегуючих (пом’якшувальних) заходів для малого підприємництва щодо запропонованого регулювання</w:t>
      </w:r>
      <w:r w:rsidDel="00000000" w:rsidR="00000000" w:rsidRPr="00000000">
        <w:rPr>
          <w:rtl w:val="0"/>
        </w:rPr>
      </w:r>
    </w:p>
    <w:p w:rsidR="00000000" w:rsidDel="00000000" w:rsidP="00000000" w:rsidRDefault="00000000" w:rsidRPr="00000000" w14:paraId="000001FD">
      <w:pPr>
        <w:keepNext w:val="0"/>
        <w:keepLines w:val="0"/>
        <w:pageBreakBefore w:val="0"/>
        <w:widowControl w:val="1"/>
        <w:shd w:fill="ffffff" w:val="clear"/>
        <w:spacing w:after="0" w:before="0" w:line="240" w:lineRule="auto"/>
        <w:ind w:left="0" w:right="0" w:firstLine="50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Розроблення корегуючих (помякшувальних) заходів для малого підприємництва щодо запропонованого регулювання не </w:t>
      </w:r>
      <w:r w:rsidDel="00000000" w:rsidR="00000000" w:rsidRPr="00000000">
        <w:rPr>
          <w:rtl w:val="0"/>
        </w:rPr>
        <w:t xml:space="preserve">передбачено</w:t>
      </w:r>
      <w:r w:rsidDel="00000000" w:rsidR="00000000" w:rsidRPr="00000000">
        <w:rPr>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FE">
      <w:pPr>
        <w:keepNext w:val="0"/>
        <w:keepLines w:val="0"/>
        <w:pageBreakBefore w:val="0"/>
        <w:widowControl w:val="1"/>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F">
      <w:pPr>
        <w:keepNext w:val="0"/>
        <w:keepLines w:val="0"/>
        <w:pageBreakBefore w:val="0"/>
        <w:widowControl w:val="1"/>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0">
      <w:pPr>
        <w:keepNext w:val="0"/>
        <w:keepLines w:val="0"/>
        <w:pageBreakBefore w:val="0"/>
        <w:widowControl w:val="1"/>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1">
      <w:pPr>
        <w:keepNext w:val="0"/>
        <w:keepLines w:val="0"/>
        <w:pageBreakBefore w:val="0"/>
        <w:widowControl w:val="1"/>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Начальник управління</w:t>
      </w:r>
      <w:r w:rsidDel="00000000" w:rsidR="00000000" w:rsidRPr="00000000">
        <w:rPr>
          <w:rtl w:val="0"/>
        </w:rPr>
      </w:r>
    </w:p>
    <w:p w:rsidR="00000000" w:rsidDel="00000000" w:rsidP="00000000" w:rsidRDefault="00000000" w:rsidRPr="00000000" w14:paraId="00000202">
      <w:pPr>
        <w:keepNext w:val="0"/>
        <w:keepLines w:val="0"/>
        <w:pageBreakBefore w:val="0"/>
        <w:widowControl w:val="1"/>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комунальною власністю                                                                              Олеся СМОЛОВИК</w:t>
      </w:r>
      <w:r w:rsidDel="00000000" w:rsidR="00000000" w:rsidRPr="00000000">
        <w:rPr>
          <w:rtl w:val="0"/>
        </w:rPr>
      </w:r>
    </w:p>
    <w:sectPr>
      <w:pgSz w:h="16838" w:w="11906" w:orient="portrait"/>
      <w:pgMar w:bottom="709" w:top="567" w:left="1701" w:right="85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Verdana"/>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ru-R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240" w:lineRule="auto"/>
    </w:pPr>
    <w:rPr>
      <w:b w:val="1"/>
      <w:sz w:val="48"/>
      <w:szCs w:val="48"/>
    </w:rPr>
  </w:style>
  <w:style w:type="paragraph" w:styleId="Heading2">
    <w:name w:val="heading 2"/>
    <w:basedOn w:val="Normal"/>
    <w:next w:val="Normal"/>
    <w:pPr>
      <w:keepNext w:val="1"/>
      <w:keepLines w:val="1"/>
      <w:pageBreakBefore w:val="0"/>
      <w:spacing w:after="80" w:before="360" w:line="240" w:lineRule="auto"/>
    </w:pPr>
    <w:rPr>
      <w:b w:val="1"/>
      <w:sz w:val="36"/>
      <w:szCs w:val="36"/>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1"/>
      <w:i w:val="0"/>
      <w:smallCaps w:val="0"/>
      <w:strike w:val="0"/>
      <w:color w:val="000000"/>
      <w:sz w:val="27"/>
      <w:szCs w:val="27"/>
      <w:u w:val="none"/>
      <w:shd w:fill="auto" w:val="clear"/>
      <w:vertAlign w:val="baseline"/>
    </w:rPr>
  </w:style>
  <w:style w:type="paragraph" w:styleId="Heading4">
    <w:name w:val="heading 4"/>
    <w:basedOn w:val="Normal"/>
    <w:next w:val="Normal"/>
    <w:pPr>
      <w:keepNext w:val="1"/>
      <w:keepLines w:val="1"/>
      <w:pageBreakBefore w:val="0"/>
      <w:spacing w:after="40" w:before="240" w:line="240" w:lineRule="auto"/>
    </w:pPr>
    <w:rPr>
      <w:b w:val="1"/>
      <w:sz w:val="24"/>
      <w:szCs w:val="24"/>
    </w:rPr>
  </w:style>
  <w:style w:type="paragraph" w:styleId="Heading5">
    <w:name w:val="heading 5"/>
    <w:basedOn w:val="Normal"/>
    <w:next w:val="Normal"/>
    <w:pPr>
      <w:keepNext w:val="1"/>
      <w:keepLines w:val="1"/>
      <w:pageBreakBefore w:val="0"/>
      <w:spacing w:after="40" w:before="220" w:line="240" w:lineRule="auto"/>
    </w:pPr>
    <w:rPr>
      <w:b w:val="1"/>
      <w:sz w:val="22"/>
      <w:szCs w:val="22"/>
    </w:rPr>
  </w:style>
  <w:style w:type="paragraph" w:styleId="Heading6">
    <w:name w:val="heading 6"/>
    <w:basedOn w:val="Normal"/>
    <w:next w:val="Normal"/>
    <w:pPr>
      <w:keepNext w:val="1"/>
      <w:keepLines w:val="1"/>
      <w:pageBreakBefore w:val="0"/>
      <w:spacing w:after="40" w:before="200" w:line="240" w:lineRule="auto"/>
    </w:pPr>
    <w:rPr>
      <w:b w:val="1"/>
      <w:sz w:val="20"/>
      <w:szCs w:val="20"/>
    </w:rPr>
  </w:style>
  <w:style w:type="paragraph" w:styleId="Title">
    <w:name w:val="Title"/>
    <w:basedOn w:val="Normal"/>
    <w:next w:val="Normal"/>
    <w:pPr>
      <w:keepNext w:val="1"/>
      <w:keepLines w:val="1"/>
      <w:pageBreakBefore w:val="0"/>
      <w:spacing w:after="120" w:before="480" w:line="240" w:lineRule="auto"/>
    </w:pPr>
    <w:rPr>
      <w:b w:val="1"/>
      <w:sz w:val="72"/>
      <w:szCs w:val="72"/>
    </w:rPr>
  </w:style>
  <w:style w:type="paragraph" w:styleId="Normal" w:default="1">
    <w:name w:val="Normal"/>
    <w:qFormat w:val="1"/>
    <w:rsid w:val="008A0E4B"/>
    <w:pPr>
      <w:widowControl w:val="1"/>
      <w:suppressAutoHyphens w:val="1"/>
      <w:bidi w:val="0"/>
      <w:spacing w:after="0" w:before="0" w:line="240" w:lineRule="auto"/>
      <w:jc w:val="left"/>
    </w:pPr>
    <w:rPr>
      <w:rFonts w:ascii="Times New Roman" w:cs="Times New Roman" w:eastAsia="Times New Roman" w:hAnsi="Times New Roman"/>
      <w:color w:val="auto"/>
      <w:kern w:val="0"/>
      <w:sz w:val="24"/>
      <w:szCs w:val="24"/>
      <w:lang w:bidi="hi-IN" w:eastAsia="ru-RU" w:val="ru-RU"/>
    </w:rPr>
  </w:style>
  <w:style w:type="paragraph" w:styleId="1">
    <w:name w:val="Heading 1"/>
    <w:basedOn w:val="LOnormal"/>
    <w:next w:val="LOnormal"/>
    <w:qFormat w:val="1"/>
    <w:pPr>
      <w:keepNext w:val="1"/>
      <w:keepLines w:val="1"/>
      <w:pageBreakBefore w:val="0"/>
      <w:spacing w:after="120" w:before="480" w:line="240" w:lineRule="auto"/>
    </w:pPr>
    <w:rPr>
      <w:b w:val="1"/>
      <w:sz w:val="48"/>
      <w:szCs w:val="48"/>
    </w:rPr>
  </w:style>
  <w:style w:type="paragraph" w:styleId="2">
    <w:name w:val="Heading 2"/>
    <w:basedOn w:val="LOnormal"/>
    <w:next w:val="LOnormal"/>
    <w:qFormat w:val="1"/>
    <w:pPr>
      <w:keepNext w:val="1"/>
      <w:keepLines w:val="1"/>
      <w:pageBreakBefore w:val="0"/>
      <w:spacing w:after="80" w:before="360" w:line="240" w:lineRule="auto"/>
    </w:pPr>
    <w:rPr>
      <w:b w:val="1"/>
      <w:sz w:val="36"/>
      <w:szCs w:val="36"/>
    </w:rPr>
  </w:style>
  <w:style w:type="paragraph" w:styleId="3">
    <w:name w:val="Heading 3"/>
    <w:basedOn w:val="Normal1"/>
    <w:next w:val="LOnormal"/>
    <w:link w:val="31"/>
    <w:uiPriority w:val="9"/>
    <w:qFormat w:val="1"/>
    <w:rsid w:val="00731474"/>
    <w:pPr>
      <w:spacing w:afterAutospacing="1" w:beforeAutospacing="1"/>
      <w:outlineLvl w:val="2"/>
    </w:pPr>
    <w:rPr>
      <w:b w:val="1"/>
      <w:bCs w:val="1"/>
      <w:sz w:val="27"/>
      <w:szCs w:val="27"/>
      <w:lang w:eastAsia="en-US" w:val="en-US"/>
    </w:rPr>
  </w:style>
  <w:style w:type="paragraph" w:styleId="4">
    <w:name w:val="Heading 4"/>
    <w:basedOn w:val="LOnormal"/>
    <w:next w:val="LOnormal"/>
    <w:qFormat w:val="1"/>
    <w:pPr>
      <w:keepNext w:val="1"/>
      <w:keepLines w:val="1"/>
      <w:pageBreakBefore w:val="0"/>
      <w:spacing w:after="40" w:before="240" w:line="240" w:lineRule="auto"/>
    </w:pPr>
    <w:rPr>
      <w:b w:val="1"/>
      <w:sz w:val="24"/>
      <w:szCs w:val="24"/>
    </w:rPr>
  </w:style>
  <w:style w:type="paragraph" w:styleId="5">
    <w:name w:val="Heading 5"/>
    <w:basedOn w:val="LOnormal"/>
    <w:next w:val="LOnormal"/>
    <w:qFormat w:val="1"/>
    <w:pPr>
      <w:keepNext w:val="1"/>
      <w:keepLines w:val="1"/>
      <w:pageBreakBefore w:val="0"/>
      <w:spacing w:after="40" w:before="220" w:line="240" w:lineRule="auto"/>
    </w:pPr>
    <w:rPr>
      <w:b w:val="1"/>
      <w:sz w:val="22"/>
      <w:szCs w:val="22"/>
    </w:rPr>
  </w:style>
  <w:style w:type="paragraph" w:styleId="6">
    <w:name w:val="Heading 6"/>
    <w:basedOn w:val="LOnormal"/>
    <w:next w:val="LOnormal"/>
    <w:qFormat w:val="1"/>
    <w:pPr>
      <w:keepNext w:val="1"/>
      <w:keepLines w:val="1"/>
      <w:pageBreakBefore w:val="0"/>
      <w:spacing w:after="40" w:before="200" w:line="240" w:lineRule="auto"/>
    </w:pPr>
    <w:rPr>
      <w:b w:val="1"/>
      <w:sz w:val="20"/>
      <w:szCs w:val="20"/>
    </w:rPr>
  </w:style>
  <w:style w:type="character" w:styleId="DefaultParagraphFont" w:default="1">
    <w:name w:val="Default Paragraph Font"/>
    <w:uiPriority w:val="1"/>
    <w:semiHidden w:val="1"/>
    <w:unhideWhenUsed w:val="1"/>
    <w:qFormat w:val="1"/>
    <w:rPr/>
  </w:style>
  <w:style w:type="character" w:styleId="21" w:customStyle="1">
    <w:name w:val="Основний текст з відступом 2 Знак"/>
    <w:basedOn w:val="DefaultParagraphFont"/>
    <w:link w:val="BodyTextIndent2"/>
    <w:qFormat w:val="1"/>
    <w:rsid w:val="00872773"/>
    <w:rPr>
      <w:rFonts w:ascii="Times New Roman" w:cs="Times New Roman" w:eastAsia="Times New Roman" w:hAnsi="Times New Roman"/>
      <w:b w:val="1"/>
      <w:bCs w:val="1"/>
      <w:sz w:val="28"/>
      <w:szCs w:val="20"/>
      <w:lang w:eastAsia="uk-UA" w:val="uk-UA"/>
    </w:rPr>
  </w:style>
  <w:style w:type="character" w:styleId="Appleconvertedspace" w:customStyle="1">
    <w:name w:val="apple-converted-space"/>
    <w:basedOn w:val="DefaultParagraphFont"/>
    <w:qFormat w:val="1"/>
    <w:rsid w:val="00872773"/>
    <w:rPr/>
  </w:style>
  <w:style w:type="character" w:styleId="11" w:customStyle="1">
    <w:name w:val="Заголовок №1_"/>
    <w:link w:val="12"/>
    <w:qFormat w:val="1"/>
    <w:rsid w:val="00872773"/>
    <w:rPr>
      <w:b w:val="1"/>
      <w:bCs w:val="1"/>
      <w:sz w:val="25"/>
      <w:szCs w:val="25"/>
      <w:shd w:fill="ffffff" w:val="clear"/>
    </w:rPr>
  </w:style>
  <w:style w:type="character" w:styleId="Rvts15" w:customStyle="1">
    <w:name w:val="rvts15"/>
    <w:basedOn w:val="DefaultParagraphFont"/>
    <w:qFormat w:val="1"/>
    <w:rsid w:val="00872773"/>
    <w:rPr/>
  </w:style>
  <w:style w:type="character" w:styleId="Rvts11" w:customStyle="1">
    <w:name w:val="rvts11"/>
    <w:basedOn w:val="DefaultParagraphFont"/>
    <w:qFormat w:val="1"/>
    <w:rsid w:val="00B23BF8"/>
    <w:rPr/>
  </w:style>
  <w:style w:type="character" w:styleId="31" w:customStyle="1">
    <w:name w:val="Заголовок 3 Знак"/>
    <w:basedOn w:val="DefaultParagraphFont"/>
    <w:uiPriority w:val="9"/>
    <w:qFormat w:val="1"/>
    <w:rsid w:val="00731474"/>
    <w:rPr>
      <w:rFonts w:ascii="Times New Roman" w:cs="Times New Roman" w:eastAsia="Times New Roman" w:hAnsi="Times New Roman"/>
      <w:b w:val="1"/>
      <w:bCs w:val="1"/>
      <w:sz w:val="27"/>
      <w:szCs w:val="27"/>
      <w:lang w:val="en-US"/>
    </w:rPr>
  </w:style>
  <w:style w:type="character" w:styleId="Strong">
    <w:name w:val="Strong"/>
    <w:basedOn w:val="DefaultParagraphFont"/>
    <w:uiPriority w:val="22"/>
    <w:qFormat w:val="1"/>
    <w:rsid w:val="00731474"/>
    <w:rPr>
      <w:b w:val="1"/>
      <w:bCs w:val="1"/>
    </w:rPr>
  </w:style>
  <w:style w:type="character" w:styleId="Style8" w:customStyle="1">
    <w:name w:val="Текст у виносці Знак"/>
    <w:basedOn w:val="DefaultParagraphFont"/>
    <w:link w:val="BalloonText"/>
    <w:uiPriority w:val="99"/>
    <w:semiHidden w:val="1"/>
    <w:qFormat w:val="1"/>
    <w:rsid w:val="00731474"/>
    <w:rPr>
      <w:rFonts w:ascii="Segoe UI" w:cs="Segoe UI" w:eastAsia="Times New Roman" w:hAnsi="Segoe UI"/>
      <w:sz w:val="18"/>
      <w:szCs w:val="18"/>
      <w:lang w:eastAsia="ru-RU"/>
    </w:rPr>
  </w:style>
  <w:style w:type="character" w:styleId="Style9">
    <w:name w:val="Hyperlink"/>
    <w:basedOn w:val="DefaultParagraphFont"/>
    <w:uiPriority w:val="99"/>
    <w:unhideWhenUsed w:val="1"/>
    <w:rsid w:val="007478B8"/>
    <w:rPr>
      <w:color w:val="0000ff" w:themeColor="hyperlink"/>
      <w:u w:val="single"/>
    </w:rPr>
  </w:style>
  <w:style w:type="paragraph" w:styleId="Style10">
    <w:name w:val="Заголовок"/>
    <w:basedOn w:val="Normal1"/>
    <w:next w:val="Style11"/>
    <w:qFormat w:val="1"/>
    <w:pPr>
      <w:keepNext w:val="1"/>
      <w:spacing w:after="120" w:before="240"/>
    </w:pPr>
    <w:rPr>
      <w:rFonts w:ascii="Liberation Sans" w:cs="Mangal" w:eastAsia="Microsoft YaHei" w:hAnsi="Liberation Sans"/>
      <w:sz w:val="28"/>
      <w:szCs w:val="28"/>
    </w:rPr>
  </w:style>
  <w:style w:type="paragraph" w:styleId="Style11">
    <w:name w:val="Body Text"/>
    <w:basedOn w:val="Normal1"/>
    <w:pPr>
      <w:spacing w:after="140" w:before="0" w:line="276" w:lineRule="auto"/>
    </w:pPr>
    <w:rPr/>
  </w:style>
  <w:style w:type="paragraph" w:styleId="Style12">
    <w:name w:val="List"/>
    <w:basedOn w:val="Style11"/>
    <w:pPr/>
    <w:rPr>
      <w:rFonts w:cs="Mangal"/>
    </w:rPr>
  </w:style>
  <w:style w:type="paragraph" w:styleId="Style13">
    <w:name w:val="Caption"/>
    <w:basedOn w:val="Normal1"/>
    <w:qFormat w:val="1"/>
    <w:pPr>
      <w:suppressLineNumbers w:val="1"/>
      <w:spacing w:after="120" w:before="120"/>
    </w:pPr>
    <w:rPr>
      <w:rFonts w:cs="Mangal"/>
      <w:i w:val="1"/>
      <w:iCs w:val="1"/>
      <w:sz w:val="24"/>
      <w:szCs w:val="24"/>
    </w:rPr>
  </w:style>
  <w:style w:type="paragraph" w:styleId="Style14">
    <w:name w:val="Указатель"/>
    <w:basedOn w:val="Normal1"/>
    <w:qFormat w:val="1"/>
    <w:pPr>
      <w:suppressLineNumbers w:val="1"/>
    </w:pPr>
    <w:rPr>
      <w:rFonts w:cs="Mangal"/>
    </w:rPr>
  </w:style>
  <w:style w:type="paragraph" w:styleId="Normal1" w:default="1">
    <w:name w:val="LO-normal1"/>
    <w:qFormat w:val="1"/>
    <w:pPr>
      <w:widowControl w:val="1"/>
      <w:bidi w:val="0"/>
      <w:spacing w:after="0" w:before="0"/>
      <w:jc w:val="left"/>
    </w:pPr>
    <w:rPr>
      <w:rFonts w:ascii="Times New Roman" w:cs="Mangal" w:eastAsia="NSimSun" w:hAnsi="Times New Roman"/>
      <w:color w:val="auto"/>
      <w:kern w:val="0"/>
      <w:sz w:val="24"/>
      <w:szCs w:val="24"/>
      <w:lang w:bidi="hi-IN" w:eastAsia="zh-CN" w:val="uk-UA"/>
    </w:rPr>
  </w:style>
  <w:style w:type="paragraph" w:styleId="Style15">
    <w:name w:val="Title"/>
    <w:basedOn w:val="LOnormal"/>
    <w:next w:val="LOnormal"/>
    <w:qFormat w:val="1"/>
    <w:pPr>
      <w:keepNext w:val="1"/>
      <w:keepLines w:val="1"/>
      <w:pageBreakBefore w:val="0"/>
      <w:spacing w:after="120" w:before="480" w:line="240" w:lineRule="auto"/>
    </w:pPr>
    <w:rPr>
      <w:b w:val="1"/>
      <w:sz w:val="72"/>
      <w:szCs w:val="72"/>
    </w:rPr>
  </w:style>
  <w:style w:type="paragraph" w:styleId="LOnormal" w:default="1">
    <w:name w:val="LO-normal"/>
    <w:qFormat w:val="1"/>
    <w:pPr>
      <w:widowControl w:val="1"/>
      <w:suppressAutoHyphens w:val="1"/>
      <w:bidi w:val="0"/>
      <w:spacing w:after="0" w:before="0"/>
      <w:jc w:val="left"/>
    </w:pPr>
    <w:rPr>
      <w:rFonts w:ascii="Times New Roman" w:cs="Mangal" w:eastAsia="NSimSun" w:hAnsi="Times New Roman"/>
      <w:color w:val="auto"/>
      <w:kern w:val="0"/>
      <w:sz w:val="24"/>
      <w:szCs w:val="24"/>
      <w:lang w:bidi="hi-IN" w:eastAsia="zh-CN" w:val="ru-RU"/>
    </w:rPr>
  </w:style>
  <w:style w:type="paragraph" w:styleId="Default" w:customStyle="1">
    <w:name w:val="Default"/>
    <w:qFormat w:val="1"/>
    <w:rsid w:val="004F252E"/>
    <w:pPr>
      <w:widowControl w:val="1"/>
      <w:suppressAutoHyphens w:val="1"/>
      <w:bidi w:val="0"/>
      <w:spacing w:after="0" w:before="0" w:line="240" w:lineRule="auto"/>
      <w:jc w:val="left"/>
    </w:pPr>
    <w:rPr>
      <w:rFonts w:ascii="Times New Roman" w:cs="Times New Roman" w:eastAsia="NSimSun" w:hAnsi="Times New Roman"/>
      <w:color w:val="000000"/>
      <w:kern w:val="0"/>
      <w:sz w:val="24"/>
      <w:szCs w:val="24"/>
      <w:lang w:bidi="hi-IN" w:eastAsia="zh-CN" w:val="ru-RU"/>
    </w:rPr>
  </w:style>
  <w:style w:type="paragraph" w:styleId="BodyTextIndent2">
    <w:name w:val="Body Text Indent 2"/>
    <w:basedOn w:val="Normal1"/>
    <w:link w:val="21"/>
    <w:qFormat w:val="1"/>
    <w:rsid w:val="00872773"/>
    <w:pPr>
      <w:ind w:left="360" w:hanging="0"/>
    </w:pPr>
    <w:rPr>
      <w:b w:val="1"/>
      <w:bCs w:val="1"/>
      <w:sz w:val="28"/>
      <w:szCs w:val="20"/>
      <w:lang w:eastAsia="uk-UA" w:val="uk-UA"/>
    </w:rPr>
  </w:style>
  <w:style w:type="paragraph" w:styleId="NormalWeb">
    <w:name w:val="Normal (Web)"/>
    <w:basedOn w:val="Normal1"/>
    <w:uiPriority w:val="99"/>
    <w:qFormat w:val="1"/>
    <w:rsid w:val="00872773"/>
    <w:pPr>
      <w:spacing w:afterAutospacing="1" w:beforeAutospacing="1"/>
    </w:pPr>
    <w:rPr/>
  </w:style>
  <w:style w:type="paragraph" w:styleId="Rvps14" w:customStyle="1">
    <w:name w:val="rvps14"/>
    <w:basedOn w:val="Normal1"/>
    <w:qFormat w:val="1"/>
    <w:rsid w:val="00872773"/>
    <w:pPr>
      <w:spacing w:afterAutospacing="1" w:beforeAutospacing="1"/>
    </w:pPr>
    <w:rPr/>
  </w:style>
  <w:style w:type="paragraph" w:styleId="Rvps12" w:customStyle="1">
    <w:name w:val="rvps12"/>
    <w:basedOn w:val="Normal1"/>
    <w:qFormat w:val="1"/>
    <w:rsid w:val="00872773"/>
    <w:pPr>
      <w:spacing w:afterAutospacing="1" w:beforeAutospacing="1"/>
    </w:pPr>
    <w:rPr/>
  </w:style>
  <w:style w:type="paragraph" w:styleId="12" w:customStyle="1">
    <w:name w:val="Заголовок №1"/>
    <w:basedOn w:val="Normal1"/>
    <w:link w:val="11"/>
    <w:qFormat w:val="1"/>
    <w:rsid w:val="00872773"/>
    <w:pPr>
      <w:widowControl w:val="0"/>
      <w:shd w:color="auto" w:fill="ffffff" w:val="clear"/>
      <w:spacing w:after="420" w:before="660" w:line="240" w:lineRule="atLeast"/>
      <w:ind w:hanging="900"/>
      <w:jc w:val="both"/>
      <w:outlineLvl w:val="0"/>
    </w:pPr>
    <w:rPr>
      <w:rFonts w:ascii="Calibri" w:cs="" w:eastAsia="Calibri" w:hAnsi="Calibri" w:asciiTheme="minorHAnsi" w:cstheme="minorBidi" w:eastAsiaTheme="minorHAnsi" w:hAnsiTheme="minorHAnsi"/>
      <w:b w:val="1"/>
      <w:bCs w:val="1"/>
      <w:sz w:val="25"/>
      <w:szCs w:val="25"/>
      <w:lang w:eastAsia="en-US"/>
    </w:rPr>
  </w:style>
  <w:style w:type="paragraph" w:styleId="Rvps2" w:customStyle="1">
    <w:name w:val="rvps2"/>
    <w:basedOn w:val="Normal1"/>
    <w:qFormat w:val="1"/>
    <w:rsid w:val="00872773"/>
    <w:pPr>
      <w:spacing w:afterAutospacing="1" w:beforeAutospacing="1"/>
    </w:pPr>
    <w:rPr/>
  </w:style>
  <w:style w:type="paragraph" w:styleId="Rvps3" w:customStyle="1">
    <w:name w:val="rvps3"/>
    <w:basedOn w:val="Normal1"/>
    <w:qFormat w:val="1"/>
    <w:rsid w:val="00B23BF8"/>
    <w:pPr>
      <w:spacing w:afterAutospacing="1" w:beforeAutospacing="1"/>
    </w:pPr>
    <w:rPr/>
  </w:style>
  <w:style w:type="paragraph" w:styleId="BalloonText">
    <w:name w:val="Balloon Text"/>
    <w:basedOn w:val="Normal1"/>
    <w:link w:val="Style8"/>
    <w:uiPriority w:val="99"/>
    <w:semiHidden w:val="1"/>
    <w:unhideWhenUsed w:val="1"/>
    <w:qFormat w:val="1"/>
    <w:rsid w:val="00731474"/>
    <w:pPr/>
    <w:rPr>
      <w:rFonts w:ascii="Segoe UI" w:cs="Segoe UI" w:hAnsi="Segoe UI"/>
      <w:sz w:val="18"/>
      <w:szCs w:val="18"/>
    </w:rPr>
  </w:style>
  <w:style w:type="paragraph" w:styleId="Msonormal" w:customStyle="1">
    <w:name w:val="msonormal"/>
    <w:basedOn w:val="Normal1"/>
    <w:qFormat w:val="1"/>
    <w:rsid w:val="00AD7293"/>
    <w:pPr>
      <w:spacing w:afterAutospacing="1" w:beforeAutospacing="1"/>
    </w:pPr>
    <w:rPr>
      <w:lang w:eastAsia="en-US" w:val="en-US"/>
    </w:rPr>
  </w:style>
  <w:style w:type="paragraph" w:styleId="Style16">
    <w:name w:val="Subtitle"/>
    <w:basedOn w:val="Normal1"/>
    <w:next w:val="Normal1"/>
    <w:qFormat w:val="1"/>
    <w:pPr>
      <w:keepNext w:val="1"/>
      <w:keepLines w:val="1"/>
      <w:pageBreakBefore w:val="0"/>
      <w:spacing w:after="80" w:before="360" w:line="240" w:lineRule="auto"/>
    </w:pPr>
    <w:rPr>
      <w:rFonts w:ascii="Georgia" w:cs="Georgia" w:eastAsia="Georgia" w:hAnsi="Georgia"/>
      <w:i w:val="1"/>
      <w:color w:val="666666"/>
      <w:sz w:val="48"/>
      <w:szCs w:val="48"/>
    </w:rPr>
  </w:style>
  <w:style w:type="numbering" w:styleId="NoList" w:default="1">
    <w:name w:val="No List"/>
    <w:uiPriority w:val="99"/>
    <w:semiHidden w:val="1"/>
    <w:unhideWhenUsed w:val="1"/>
    <w:qFormat w:val="1"/>
  </w:style>
  <w:style w:type="table" w:styleId="TableNormal" w:default="1">
    <w:name w:val="Table Normal"/>
  </w:style>
  <w:style w:type="table" w:styleId="TableNormal" w:default="1">
    <w:name w:val="Table Normal"/>
  </w:style>
  <w:style w:type="table" w:styleId="a1" w:default="1">
    <w:name w:val="Normal Table"/>
    <w:uiPriority w:val="99"/>
    <w:semiHidden w:val="1"/>
    <w:unhideWhenUsed w:val="1"/>
    <w:tblPr>
      <w:tblCellMar>
        <w:top w:w="0.0" w:type="dxa"/>
        <w:left w:w="108.0" w:type="dxa"/>
        <w:bottom w:w="0.0" w:type="dxa"/>
        <w:right w:w="108.0" w:type="dxa"/>
      </w:tblCellMar>
    </w:tblPr>
  </w:style>
  <w:style w:type="table" w:styleId="a4">
    <w:name w:val="Table Grid"/>
    <w:basedOn w:val="a1"/>
    <w:uiPriority w:val="59"/>
    <w:rsid w:val="007F27FB"/>
    <w:pPr>
      <w:spacing w:after="0"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77FL9994kJNSN34IAw4IiXB8rQ==">CgMxLjAyCGguZ2pkZ3hzMgloLjMwajB6bGw4AHIhMWNQQVlONlMxXzZqekp5QUp0Z3FNYlNLcGpfd3p5bk1X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2023-12-14T09:00:00Z</dcterms:created>
  <dc:creator>admin</dc:creator>
</cp:coreProperties>
</file>